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D9" w:rsidRPr="008D6A5E" w:rsidRDefault="00796969" w:rsidP="00C245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8D6A5E">
        <w:rPr>
          <w:rFonts w:ascii="Times New Roman" w:hAnsi="Times New Roman" w:cs="Times New Roman"/>
          <w:b/>
          <w:sz w:val="20"/>
          <w:szCs w:val="20"/>
          <w:lang w:val="ru-RU"/>
        </w:rPr>
        <w:t>Український</w:t>
      </w:r>
      <w:proofErr w:type="spellEnd"/>
      <w:r w:rsidRPr="008D6A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8D6A5E">
        <w:rPr>
          <w:rFonts w:ascii="Times New Roman" w:hAnsi="Times New Roman" w:cs="Times New Roman"/>
          <w:b/>
          <w:sz w:val="20"/>
          <w:szCs w:val="20"/>
          <w:lang w:val="ru-RU"/>
        </w:rPr>
        <w:t>державний</w:t>
      </w:r>
      <w:proofErr w:type="spellEnd"/>
      <w:r w:rsidRPr="008D6A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8D6A5E">
        <w:rPr>
          <w:rFonts w:ascii="Times New Roman" w:hAnsi="Times New Roman" w:cs="Times New Roman"/>
          <w:b/>
          <w:sz w:val="20"/>
          <w:szCs w:val="20"/>
          <w:lang w:val="ru-RU"/>
        </w:rPr>
        <w:t>університет</w:t>
      </w:r>
      <w:proofErr w:type="spellEnd"/>
      <w:r w:rsidRPr="008D6A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8D6A5E">
        <w:rPr>
          <w:rFonts w:ascii="Times New Roman" w:hAnsi="Times New Roman" w:cs="Times New Roman"/>
          <w:b/>
          <w:sz w:val="20"/>
          <w:szCs w:val="20"/>
          <w:lang w:val="ru-RU"/>
        </w:rPr>
        <w:t>залізничного</w:t>
      </w:r>
      <w:proofErr w:type="spellEnd"/>
      <w:r w:rsidRPr="008D6A5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транспорту </w:t>
      </w:r>
    </w:p>
    <w:p w:rsidR="00D835A8" w:rsidRPr="00C245D9" w:rsidRDefault="00C245D9" w:rsidP="00C245D9">
      <w:pPr>
        <w:spacing w:after="0" w:line="240" w:lineRule="auto"/>
        <w:rPr>
          <w:i/>
          <w:sz w:val="16"/>
          <w:szCs w:val="16"/>
          <w:lang w:val="ru-RU"/>
        </w:rPr>
      </w:pPr>
      <w:proofErr w:type="spellStart"/>
      <w:r w:rsidRPr="00C245D9">
        <w:rPr>
          <w:i/>
          <w:sz w:val="16"/>
          <w:szCs w:val="16"/>
          <w:lang w:val="ru-RU"/>
        </w:rPr>
        <w:t>Назва</w:t>
      </w:r>
      <w:proofErr w:type="spellEnd"/>
      <w:r w:rsidRPr="00C245D9">
        <w:rPr>
          <w:i/>
          <w:sz w:val="16"/>
          <w:szCs w:val="16"/>
          <w:lang w:val="ru-RU"/>
        </w:rPr>
        <w:t xml:space="preserve"> </w:t>
      </w:r>
      <w:proofErr w:type="spellStart"/>
      <w:r w:rsidRPr="00C245D9">
        <w:rPr>
          <w:i/>
          <w:sz w:val="16"/>
          <w:szCs w:val="16"/>
          <w:lang w:val="ru-RU"/>
        </w:rPr>
        <w:t>Партнерського</w:t>
      </w:r>
      <w:proofErr w:type="spellEnd"/>
      <w:r w:rsidRPr="00C245D9">
        <w:rPr>
          <w:i/>
          <w:sz w:val="16"/>
          <w:szCs w:val="16"/>
          <w:lang w:val="ru-RU"/>
        </w:rPr>
        <w:t xml:space="preserve"> </w:t>
      </w:r>
      <w:proofErr w:type="spellStart"/>
      <w:r w:rsidRPr="00C245D9">
        <w:rPr>
          <w:i/>
          <w:sz w:val="16"/>
          <w:szCs w:val="16"/>
          <w:lang w:val="ru-RU"/>
        </w:rPr>
        <w:t>навчального</w:t>
      </w:r>
      <w:proofErr w:type="spellEnd"/>
      <w:r w:rsidRPr="00C245D9">
        <w:rPr>
          <w:i/>
          <w:sz w:val="16"/>
          <w:szCs w:val="16"/>
          <w:lang w:val="ru-RU"/>
        </w:rPr>
        <w:t xml:space="preserve"> закладу:</w:t>
      </w:r>
    </w:p>
    <w:p w:rsidR="00C245D9" w:rsidRPr="00C245D9" w:rsidRDefault="00C245D9" w:rsidP="004D7F4B">
      <w:pPr>
        <w:rPr>
          <w:lang w:val="ru-RU"/>
        </w:rPr>
      </w:pPr>
    </w:p>
    <w:p w:rsidR="00C245D9" w:rsidRPr="00C245D9" w:rsidRDefault="00C245D9" w:rsidP="00C245D9">
      <w:pPr>
        <w:spacing w:after="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C245D9">
        <w:rPr>
          <w:rFonts w:ascii="Times New Roman" w:hAnsi="Times New Roman" w:cs="Times New Roman"/>
          <w:b/>
          <w:lang w:val="ru-RU"/>
        </w:rPr>
        <w:t>Карта результатів навчання</w:t>
      </w:r>
    </w:p>
    <w:p w:rsidR="00C245D9" w:rsidRPr="00C245D9" w:rsidRDefault="00C245D9" w:rsidP="00C245D9">
      <w:pPr>
        <w:spacing w:after="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C245D9">
        <w:rPr>
          <w:rFonts w:ascii="Times New Roman" w:hAnsi="Times New Roman" w:cs="Times New Roman"/>
          <w:b/>
          <w:lang w:val="ru-RU"/>
        </w:rPr>
        <w:t>на напряму Управління (навчання на II ступені) в Програмі Два Дипломи</w:t>
      </w:r>
    </w:p>
    <w:p w:rsidR="00C245D9" w:rsidRPr="00C245D9" w:rsidRDefault="00C245D9" w:rsidP="00C245D9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C245D9">
        <w:rPr>
          <w:rFonts w:ascii="Times New Roman" w:hAnsi="Times New Roman" w:cs="Times New Roman"/>
          <w:lang w:val="ru-RU"/>
        </w:rPr>
        <w:t>у 2018/19 навчальному році</w:t>
      </w:r>
    </w:p>
    <w:p w:rsidR="00C245D9" w:rsidRPr="00C245D9" w:rsidRDefault="00C245D9" w:rsidP="00C245D9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C245D9">
        <w:rPr>
          <w:rFonts w:ascii="Times New Roman" w:hAnsi="Times New Roman" w:cs="Times New Roman"/>
          <w:lang w:val="ru-RU"/>
        </w:rPr>
        <w:t xml:space="preserve">(попередня </w:t>
      </w:r>
      <w:proofErr w:type="gramStart"/>
      <w:r w:rsidRPr="00C245D9">
        <w:rPr>
          <w:rFonts w:ascii="Times New Roman" w:hAnsi="Times New Roman" w:cs="Times New Roman"/>
          <w:lang w:val="ru-RU"/>
        </w:rPr>
        <w:t>декларація )</w:t>
      </w:r>
      <w:proofErr w:type="gramEnd"/>
    </w:p>
    <w:p w:rsidR="00C245D9" w:rsidRPr="00C245D9" w:rsidRDefault="00C245D9" w:rsidP="00C245D9">
      <w:pPr>
        <w:jc w:val="center"/>
        <w:rPr>
          <w:rFonts w:ascii="Times New Roman" w:hAnsi="Times New Roman" w:cs="Times New Roman"/>
          <w:lang w:val="ru-RU"/>
        </w:rPr>
      </w:pPr>
    </w:p>
    <w:p w:rsidR="00C245D9" w:rsidRPr="00C245D9" w:rsidRDefault="00C245D9" w:rsidP="00C245D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C245D9">
        <w:rPr>
          <w:rFonts w:ascii="Times New Roman" w:hAnsi="Times New Roman" w:cs="Times New Roman"/>
          <w:lang w:val="ru-RU"/>
        </w:rPr>
        <w:t>Студент: ..........................................................................................................</w:t>
      </w:r>
    </w:p>
    <w:p w:rsidR="00C245D9" w:rsidRPr="00C245D9" w:rsidRDefault="00C245D9" w:rsidP="00C245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C245D9">
        <w:rPr>
          <w:rFonts w:ascii="Times New Roman" w:hAnsi="Times New Roman" w:cs="Times New Roman"/>
          <w:sz w:val="16"/>
          <w:szCs w:val="16"/>
          <w:lang w:val="ru-RU"/>
        </w:rPr>
        <w:t>( ім'я</w:t>
      </w:r>
      <w:proofErr w:type="gramEnd"/>
      <w:r w:rsidRPr="00C245D9">
        <w:rPr>
          <w:rFonts w:ascii="Times New Roman" w:hAnsi="Times New Roman" w:cs="Times New Roman"/>
          <w:sz w:val="16"/>
          <w:szCs w:val="16"/>
          <w:lang w:val="ru-RU"/>
        </w:rPr>
        <w:t xml:space="preserve"> та прізвище)</w:t>
      </w:r>
    </w:p>
    <w:p w:rsidR="00C245D9" w:rsidRPr="00C245D9" w:rsidRDefault="00C245D9" w:rsidP="00C245D9">
      <w:pPr>
        <w:jc w:val="center"/>
        <w:rPr>
          <w:rFonts w:ascii="Times New Roman" w:hAnsi="Times New Roman" w:cs="Times New Roman"/>
          <w:lang w:val="ru-RU"/>
        </w:rPr>
      </w:pPr>
    </w:p>
    <w:p w:rsidR="004D7F4B" w:rsidRPr="00C245D9" w:rsidRDefault="00C245D9" w:rsidP="00C245D9">
      <w:pPr>
        <w:jc w:val="center"/>
        <w:rPr>
          <w:rFonts w:ascii="Times New Roman" w:hAnsi="Times New Roman" w:cs="Times New Roman"/>
          <w:lang w:val="ru-RU"/>
        </w:rPr>
      </w:pPr>
      <w:r w:rsidRPr="00C245D9">
        <w:rPr>
          <w:rFonts w:ascii="Times New Roman" w:hAnsi="Times New Roman" w:cs="Times New Roman"/>
          <w:lang w:val="ru-RU"/>
        </w:rPr>
        <w:t>реалізує резу</w:t>
      </w:r>
      <w:r w:rsidR="008D6A5E">
        <w:rPr>
          <w:rFonts w:ascii="Times New Roman" w:hAnsi="Times New Roman" w:cs="Times New Roman"/>
          <w:lang w:val="ru-RU"/>
        </w:rPr>
        <w:t>льтати навчання в УкрДУЗТ</w:t>
      </w:r>
    </w:p>
    <w:tbl>
      <w:tblPr>
        <w:tblW w:w="153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437"/>
        <w:gridCol w:w="709"/>
        <w:gridCol w:w="1134"/>
        <w:gridCol w:w="992"/>
        <w:gridCol w:w="1418"/>
        <w:gridCol w:w="4961"/>
        <w:gridCol w:w="4252"/>
      </w:tblGrid>
      <w:tr w:rsidR="004D7F4B" w:rsidRPr="00AB436C" w:rsidTr="005559EE">
        <w:trPr>
          <w:trHeight w:val="555"/>
        </w:trPr>
        <w:tc>
          <w:tcPr>
            <w:tcW w:w="60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5559EE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pl-PL"/>
              </w:rPr>
            </w:pPr>
            <w:r w:rsidRPr="005559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pl-PL"/>
              </w:rPr>
              <w:t>Вища школа управління охороною праці в місті Катовіце</w:t>
            </w:r>
          </w:p>
        </w:tc>
        <w:tc>
          <w:tcPr>
            <w:tcW w:w="49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Предметні результати навчання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(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)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245D9" w:rsidRPr="008D6A5E" w:rsidRDefault="00C245D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uk-UA" w:eastAsia="pl-PL"/>
              </w:rPr>
            </w:pPr>
            <w:r w:rsidRPr="008D6A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ru-RU" w:eastAsia="pl-PL"/>
              </w:rPr>
              <w:t>…………………</w:t>
            </w:r>
            <w:proofErr w:type="spellStart"/>
            <w:r w:rsidR="008D6A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uk-UA" w:eastAsia="pl-PL"/>
              </w:rPr>
              <w:t>УкрДУЗТ</w:t>
            </w:r>
            <w:proofErr w:type="spellEnd"/>
            <w:r w:rsidRPr="008D6A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ru-RU" w:eastAsia="pl-PL"/>
              </w:rPr>
              <w:t>……………………………</w:t>
            </w:r>
          </w:p>
          <w:p w:rsidR="004D7F4B" w:rsidRPr="005559EE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uk-UA" w:eastAsia="pl-PL"/>
              </w:rPr>
            </w:pPr>
            <w:r w:rsidRPr="005559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uk-UA" w:eastAsia="pl-PL"/>
              </w:rPr>
              <w:t xml:space="preserve">Назва </w:t>
            </w:r>
            <w:r w:rsidRPr="005559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ru-RU" w:eastAsia="pl-PL"/>
              </w:rPr>
              <w:t xml:space="preserve"> </w:t>
            </w:r>
            <w:r w:rsidRPr="005559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uk-UA" w:eastAsia="pl-PL"/>
              </w:rPr>
              <w:t>Партнерського навчального закладу</w:t>
            </w:r>
          </w:p>
        </w:tc>
      </w:tr>
      <w:tr w:rsidR="004D7F4B" w:rsidRPr="00AB436C" w:rsidTr="005559EE">
        <w:trPr>
          <w:trHeight w:val="1230"/>
        </w:trPr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№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Назва предмету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код предмету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Кількість годин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Кількість кредитів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Форма зарахування предмету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Ісп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Зал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Номер предметного результату навчання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 </w:t>
            </w:r>
          </w:p>
        </w:tc>
        <w:tc>
          <w:tcPr>
            <w:tcW w:w="49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Підтвердження реалізації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  <w:t xml:space="preserve">у програмі навчання в </w:t>
            </w:r>
            <w:proofErr w:type="spellStart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Партнерському</w:t>
            </w:r>
            <w:proofErr w:type="spellEnd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навчальному</w:t>
            </w:r>
            <w:proofErr w:type="spellEnd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закладі</w:t>
            </w:r>
            <w:proofErr w:type="spellEnd"/>
            <w:r w:rsidR="00AB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(УкрДУЗТ</w:t>
            </w:r>
            <w:bookmarkStart w:id="0" w:name="_GoBack"/>
            <w:bookmarkEnd w:id="0"/>
            <w:proofErr w:type="gramStart"/>
            <w:r w:rsidR="00AB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)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>(</w:t>
            </w:r>
            <w:proofErr w:type="spellStart"/>
            <w:proofErr w:type="gramEnd"/>
            <w:r w:rsidRPr="004D7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>зазнач</w:t>
            </w:r>
            <w:proofErr w:type="spellEnd"/>
            <w:r w:rsidRPr="004D7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pl-PL"/>
              </w:rPr>
              <w:t>ити</w:t>
            </w:r>
            <w:r w:rsidRPr="004D7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TAK</w:t>
            </w:r>
            <w:r w:rsidRPr="004D7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pl-PL"/>
              </w:rPr>
              <w:t>або</w:t>
            </w:r>
            <w:r w:rsidRPr="004D7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BRAK</w:t>
            </w:r>
            <w:r w:rsidRPr="004D7F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>)</w:t>
            </w:r>
          </w:p>
        </w:tc>
      </w:tr>
      <w:tr w:rsidR="004D7F4B" w:rsidRPr="00AB436C" w:rsidTr="005559EE">
        <w:trPr>
          <w:trHeight w:val="449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Концепції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управління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/01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5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Зал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знає і розуміє соціальний та економічний контекст управління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630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3744AF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вміє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правильно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використовувати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="00C245D9"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області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управління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для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підбору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правильних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інструментів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управління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705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C245D9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вміє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працювати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групі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взаємодіяти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="00C245D9"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оточенням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передаючи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свої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області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концепції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управління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C245D9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791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Світова економіка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WHS/Z-IIP/O/02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Ісп.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C245D9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Визначає та описує основні принципи функціонування системи світової економіки. Визначає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вплив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економічних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явищ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систему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світової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економіки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70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 навички аналізу тенденцій розвитку світової економіки на основі міжнародних економічних потоків. Вміє використовувати теоретичні знання з галузі міжнародних економічних відносин для інтерпретації та аналізу ситуації на міжнародному ринку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945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Працює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самостійно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команді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проводить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дискусії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теми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'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язані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явищами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що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відбуваються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світовій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економіці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зберігає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критичний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підхід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висловленні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думки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1260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Закон про товариства з елементами закону про банкрутство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/03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Має базові знання про сутність цивільного 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і комерційного </w:t>
            </w:r>
            <w:proofErr w:type="gramStart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права,  яке</w:t>
            </w:r>
            <w:proofErr w:type="gramEnd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стосується правових форм господарської діяльності та судового захисту 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 господарських справах, зокрема, компаній та банкрутства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315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C245D9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Може визначити поточний стан законодавства щодо компаній та банкрутства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465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C245D9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Знає основні принципи тлумачення права і вміє їх застосовувати в практиці компаній та банкрутства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557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Економетрія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WHS/Z-IIP/O/04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знає основні етапи процесу економетричного </w:t>
            </w:r>
            <w:proofErr w:type="gramStart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аналізу  з</w:t>
            </w:r>
            <w:proofErr w:type="gramEnd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обраної теми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712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3744AF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може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застосувати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статистичні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методи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для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створення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економетричної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gramStart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моделі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обраного</w:t>
            </w:r>
            <w:proofErr w:type="gramEnd"/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явища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="00C245D9"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оцінити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його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відповідність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реальності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630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3744AF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розуміє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яких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областях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діяльності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підприємства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застосування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економетричних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методів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принесе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йому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користь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.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1311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Стратегічне управління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/05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Ісп.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розпізнає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соціальні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явища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такі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як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глобалізація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економічна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інтернаціоналізація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різні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форми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міжнародної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інтеграції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які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випливають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них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особливості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процесів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прийняття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стратегічних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рішень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користь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міждисциплінарн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необхідні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для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розуміння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механізмів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прийняття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стратегічних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рішень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1022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методи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досліджень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збір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стратегічних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даних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аналізу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результатів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висновки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їх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основі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розуміючи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цьому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правила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збору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обробки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інформації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для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стратегічного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планування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597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3744AF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вміє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використовувати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теоретичні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аналізі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конкретних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стратегічних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процесів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зокрема</w:t>
            </w:r>
            <w:proofErr w:type="gramEnd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уміє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застосовувати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набуті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для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визначення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можливостей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загроз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сил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слабкостей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процесах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планування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реалізації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для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різних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типів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організацій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також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вирішенні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стратегічних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проблем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тому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числі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етичному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вимірі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Знає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правила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lastRenderedPageBreak/>
              <w:t>й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організаційні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gramStart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умовності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, 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культурні</w:t>
            </w:r>
            <w:proofErr w:type="gramEnd"/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структурні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впровадження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стратегічних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змін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4D7F4B" w:rsidRPr="00AB436C" w:rsidTr="005559EE">
        <w:trPr>
          <w:trHeight w:val="746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3744AF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Стратегічне управління людськими ресурсами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/06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знає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роль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значення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стратегічного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підходу до управління людськими ресурсами в сучасних організаціях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600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може побудувати і застосувати інструменти, призначені для впливу на людські ресурси (кадрові, мотиваційні, інструменти розвитку, оцінки)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630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усвідомлює необхідність оновлення і розвитку своїх знань в області стратегічного управління людськими ресурсами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481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Управління процесами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/07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Ісп.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Розуміє сутність і закономірності процесуального підходу в управлінні.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545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3744AF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упорядковане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класифікацію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процесів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="00C245D9"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способів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управління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ними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411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3744AF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упорядковане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управління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вдосконалення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виробництва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942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Міжнародний маркетинг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/08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Визначає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маркетингову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діяльність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підприємства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міжнародному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ринку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вказує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складові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елементи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процесу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розробки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реалізації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політики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продукту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цін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розподілу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просування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підприємстві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F4B" w:rsidRPr="00AB436C" w:rsidTr="005559EE">
        <w:trPr>
          <w:trHeight w:val="702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Виконує роботи для створення маркетингової стратегії, проектування, організації і контролю маркетингової діяльності підприємства на міжнародному ринку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696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Готовий до розвитку власних компетенцій та використання знань у області прийняття маркетингової діяльності на зовнішньому ринку на підприємстві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1306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Психологія в управлінні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/09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Ісп.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Учень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істотні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поняття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сфери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інтересів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також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застосування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знань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галузі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сучасної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психології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розуміє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механізми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індивідуальної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групової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поведінки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також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необхідність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розвивати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навички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використання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психологічних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знань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ефективному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управлінні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організацією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442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F4B" w:rsidRPr="003744AF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розпізнає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прояви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соціальних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проблем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="00C245D9"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знає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способи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їх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усунення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протидії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їм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406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3744AF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C245D9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розуміє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потребу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вдосконаленні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своїх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знань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="00C245D9"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галузі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психології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управлінні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C245D9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456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Етика в управлінні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374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/10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етичні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умови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проблеми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дилеми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'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язані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підприємницькою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діяльністю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функціонуванням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її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керуванням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керуванням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групами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людей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560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методів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діяльності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сфері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інституціоналізації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етики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управлінні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також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норм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цінностей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критеріїв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оцінки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702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Вміє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переказувати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питання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що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стосуються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ділової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етики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іншим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членам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володіє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соціальною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чутливістю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proofErr w:type="gramEnd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пропагує етичні відносини.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424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Самопрезентація та етикет у бізнесі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WHS/Z-IIP/K/11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має теоретичні знання з правил самопрезентації та основні питання етикету в бізнесі.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850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може поєднувати отримані знання 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 самопрезентації з правилами етикету для правильного впливу на колег і активного формування власного іміджу в соціальному середовищі.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480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C245D9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має навички підготовки публічного виступу, проведення співбесіди з потенційним клієнтом.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630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C245D9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4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розуміє необхідність етичної поведінки у сфері соціальних контактів, і особливо у сфері бізнесу.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1169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Фондова біржа цінних паперів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WHS/Z-IIP/K/12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має знання про роль фінансової системи (у тому числі ринку цінних паперів) в економіці в світлі основних економічних теорій. Студент має знання про завдання установи з нагляду за ринком цінних паперів 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 Польщі та ЄС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945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має знання про фінансові інструменти ринку цінних паперів і фондового ринку. Студент має знання 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в області переваг і недоліків інвестування </w:t>
            </w:r>
            <w:proofErr w:type="gramStart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 фондовому ринку</w:t>
            </w:r>
            <w:proofErr w:type="gramEnd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, в тому числі методів диверсифікації ризиків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435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має знання в галузі функціонування ринку цінних паперів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в Варшаві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630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володіє навичками аналізу економічного стану досліджуваної компанії (фундаментальний і технічний аналіз).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1153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Дипломний семінар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WHS/Z-IIP/W/13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Студент може спостерігати, </w:t>
            </w:r>
            <w:proofErr w:type="spellStart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знаходити</w:t>
            </w:r>
            <w:proofErr w:type="spellEnd"/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відбирати, аналізувати і синтезувати, характерні для галуз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і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проблеми дослідження, використовуючи відповідну термінологію дисципліни, в тому числі спеціалізовану термінологі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ю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іноземною мовою.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1157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Вміє користуватися відповідними методами дослідження для вирішуваної проблеми, використовуючи причинно-наслідкову. залежність. Вміє аналізувати і самостійно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формулювати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висновки 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 проведених аналізів, використовуючи міждисциплінарний підхід до проблеми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928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Вміє застосовувати відповідні методи та інструменти аналізу дослідження, використовуючи формули, графіки, діаграми, схеми та таблиці для специфікації даних та інтерпретації явищ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315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Може сформулювати думку і керуватися дедуктивними міркуваннями.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4D7F4B" w:rsidTr="005559EE">
        <w:trPr>
          <w:trHeight w:val="945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Має можливість вибрати спеціальну мову для підготовки дипломної роботи та усних виступів, пов'язаних з областю навчання, спеціальніст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ю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дослідження, з урахуванням міждисциплінарного характеру науки.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663"/>
        </w:trPr>
        <w:tc>
          <w:tcPr>
            <w:tcW w:w="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Методологія дослідження в науках про управління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  <w:t xml:space="preserve"> 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/14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 знання про структуру дослідницького процесу та основні методи дослідження та методи, що використовуються в управлінських науках.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531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Вміє планувати і проводити дослідження в області питань, які є в науках про управління.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F4B" w:rsidRPr="00AB436C" w:rsidTr="005559EE">
        <w:trPr>
          <w:trHeight w:val="630"/>
        </w:trPr>
        <w:tc>
          <w:tcPr>
            <w:tcW w:w="4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4D7F4B" w:rsidRPr="004D7F4B" w:rsidRDefault="004D7F4B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7F4B" w:rsidRPr="004D7F4B" w:rsidRDefault="004D7F4B" w:rsidP="00C2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Знає про моральні аспекти і етичні проблеми, пов'язані </w:t>
            </w:r>
            <w:r w:rsidR="00C2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 проведенням досліджень в області наук про управління.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7F4B" w:rsidRPr="004D7F4B" w:rsidRDefault="004D7F4B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4D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D7F4B" w:rsidRDefault="004D7F4B" w:rsidP="004D7F4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D7F4B" w:rsidRDefault="004D7F4B" w:rsidP="004D7F4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D7F4B" w:rsidRPr="004D7F4B" w:rsidRDefault="004D7F4B" w:rsidP="004D7F4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D7F4B" w:rsidRPr="00C245D9" w:rsidRDefault="004D7F4B" w:rsidP="004D7F4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C245D9">
        <w:rPr>
          <w:rFonts w:ascii="Times New Roman" w:hAnsi="Times New Roman" w:cs="Times New Roman"/>
          <w:sz w:val="16"/>
          <w:szCs w:val="16"/>
          <w:lang w:val="ru-RU"/>
        </w:rPr>
        <w:t>……………………………………………</w:t>
      </w:r>
    </w:p>
    <w:p w:rsidR="004D7F4B" w:rsidRPr="004D7F4B" w:rsidRDefault="004D7F4B" w:rsidP="004D7F4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4D7F4B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pl-PL"/>
        </w:rPr>
        <w:t>(</w:t>
      </w:r>
      <w:r w:rsidRPr="004D7F4B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pl-PL"/>
        </w:rPr>
        <w:t>підпис</w:t>
      </w:r>
      <w:r w:rsidRPr="004D7F4B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pl-PL"/>
        </w:rPr>
        <w:t xml:space="preserve"> </w:t>
      </w:r>
      <w:r w:rsidRPr="004D7F4B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pl-PL"/>
        </w:rPr>
        <w:t>Декана</w:t>
      </w:r>
      <w:r w:rsidRPr="004D7F4B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pl-PL"/>
        </w:rPr>
        <w:t xml:space="preserve"> </w:t>
      </w:r>
      <w:r w:rsidR="001D25C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pl-PL"/>
        </w:rPr>
        <w:t>УкрДУЗТ</w:t>
      </w:r>
      <w:r w:rsidRPr="004D7F4B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pl-PL"/>
        </w:rPr>
        <w:t xml:space="preserve"> </w:t>
      </w:r>
      <w:r w:rsidRPr="004D7F4B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pl-PL"/>
        </w:rPr>
        <w:t>і печатка</w:t>
      </w:r>
      <w:r w:rsidRPr="004D7F4B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pl-PL"/>
        </w:rPr>
        <w:t>)</w:t>
      </w:r>
    </w:p>
    <w:sectPr w:rsidR="004D7F4B" w:rsidRPr="004D7F4B" w:rsidSect="00293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23" w:rsidRDefault="00465A23" w:rsidP="004D7F4B">
      <w:pPr>
        <w:spacing w:after="0" w:line="240" w:lineRule="auto"/>
      </w:pPr>
      <w:r>
        <w:separator/>
      </w:r>
    </w:p>
  </w:endnote>
  <w:endnote w:type="continuationSeparator" w:id="0">
    <w:p w:rsidR="00465A23" w:rsidRDefault="00465A23" w:rsidP="004D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AF" w:rsidRDefault="003744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AF" w:rsidRDefault="003744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AF" w:rsidRDefault="003744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23" w:rsidRDefault="00465A23" w:rsidP="004D7F4B">
      <w:pPr>
        <w:spacing w:after="0" w:line="240" w:lineRule="auto"/>
      </w:pPr>
      <w:r>
        <w:separator/>
      </w:r>
    </w:p>
  </w:footnote>
  <w:footnote w:type="continuationSeparator" w:id="0">
    <w:p w:rsidR="00465A23" w:rsidRDefault="00465A23" w:rsidP="004D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AF" w:rsidRDefault="003744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4B" w:rsidRDefault="004D7F4B" w:rsidP="004D7F4B">
    <w:pPr>
      <w:pStyle w:val="a3"/>
      <w:rPr>
        <w:i/>
      </w:rPr>
    </w:pPr>
    <w:r>
      <w:rPr>
        <w:i/>
        <w:noProof/>
        <w:lang w:val="ru-RU" w:eastAsia="ru-RU"/>
      </w:rPr>
      <w:drawing>
        <wp:inline distT="0" distB="0" distL="0" distR="0" wp14:anchorId="507A5915">
          <wp:extent cx="494030" cy="225425"/>
          <wp:effectExtent l="0" t="0" r="127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7F4B" w:rsidRPr="003744AF" w:rsidRDefault="004D7F4B" w:rsidP="004D7F4B">
    <w:pPr>
      <w:pStyle w:val="a3"/>
      <w:jc w:val="right"/>
      <w:rPr>
        <w:rFonts w:ascii="Times New Roman" w:hAnsi="Times New Roman" w:cs="Times New Roman"/>
        <w:i/>
        <w:sz w:val="18"/>
        <w:szCs w:val="18"/>
        <w:lang w:val="ru-RU"/>
      </w:rPr>
    </w:pPr>
    <w:r w:rsidRPr="003744AF">
      <w:rPr>
        <w:i/>
        <w:sz w:val="18"/>
        <w:szCs w:val="18"/>
        <w:lang w:val="ru-RU"/>
      </w:rPr>
      <w:t xml:space="preserve"> </w:t>
    </w:r>
    <w:r w:rsidRPr="003744AF">
      <w:rPr>
        <w:rFonts w:ascii="Times New Roman" w:hAnsi="Times New Roman" w:cs="Times New Roman"/>
        <w:i/>
        <w:sz w:val="18"/>
        <w:szCs w:val="18"/>
        <w:lang w:val="ru-RU"/>
      </w:rPr>
      <w:t xml:space="preserve">Додаток № 3 до Угоди </w:t>
    </w:r>
  </w:p>
  <w:p w:rsidR="004D7F4B" w:rsidRPr="003744AF" w:rsidRDefault="004D7F4B" w:rsidP="004D7F4B">
    <w:pPr>
      <w:pStyle w:val="a3"/>
      <w:jc w:val="right"/>
      <w:rPr>
        <w:rFonts w:ascii="Times New Roman" w:hAnsi="Times New Roman" w:cs="Times New Roman"/>
        <w:sz w:val="18"/>
        <w:szCs w:val="18"/>
        <w:lang w:val="ru-RU"/>
      </w:rPr>
    </w:pPr>
    <w:r w:rsidRPr="003744AF">
      <w:rPr>
        <w:rFonts w:ascii="Times New Roman" w:hAnsi="Times New Roman" w:cs="Times New Roman"/>
        <w:i/>
        <w:sz w:val="18"/>
        <w:szCs w:val="18"/>
        <w:lang w:val="ru-RU"/>
      </w:rPr>
      <w:t>про умови реалізації навчання в рамках Програми Два Дипломи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AF" w:rsidRDefault="003744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78"/>
    <w:rsid w:val="0000028B"/>
    <w:rsid w:val="00111CF6"/>
    <w:rsid w:val="00136BF1"/>
    <w:rsid w:val="001D25CC"/>
    <w:rsid w:val="0023228A"/>
    <w:rsid w:val="00251040"/>
    <w:rsid w:val="00286EBA"/>
    <w:rsid w:val="002930DB"/>
    <w:rsid w:val="003744AF"/>
    <w:rsid w:val="00380825"/>
    <w:rsid w:val="003C57DE"/>
    <w:rsid w:val="00465A23"/>
    <w:rsid w:val="004D7F4B"/>
    <w:rsid w:val="005559EE"/>
    <w:rsid w:val="005778B6"/>
    <w:rsid w:val="00586C1E"/>
    <w:rsid w:val="00630490"/>
    <w:rsid w:val="00650434"/>
    <w:rsid w:val="00703EE2"/>
    <w:rsid w:val="00763512"/>
    <w:rsid w:val="00796969"/>
    <w:rsid w:val="007A7135"/>
    <w:rsid w:val="0084417D"/>
    <w:rsid w:val="008D1B53"/>
    <w:rsid w:val="008D6A5E"/>
    <w:rsid w:val="00990E4A"/>
    <w:rsid w:val="009D2DAD"/>
    <w:rsid w:val="00A04CCA"/>
    <w:rsid w:val="00A615C0"/>
    <w:rsid w:val="00AB436C"/>
    <w:rsid w:val="00AC72C1"/>
    <w:rsid w:val="00B01F0C"/>
    <w:rsid w:val="00C245D9"/>
    <w:rsid w:val="00D835A8"/>
    <w:rsid w:val="00F66678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8BDA4F-D066-4659-BBAF-614215A2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F4B"/>
  </w:style>
  <w:style w:type="paragraph" w:styleId="a5">
    <w:name w:val="footer"/>
    <w:basedOn w:val="a"/>
    <w:link w:val="a6"/>
    <w:uiPriority w:val="99"/>
    <w:unhideWhenUsed/>
    <w:rsid w:val="004D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F4B"/>
  </w:style>
  <w:style w:type="paragraph" w:styleId="a7">
    <w:name w:val="List Paragraph"/>
    <w:basedOn w:val="a"/>
    <w:uiPriority w:val="34"/>
    <w:qFormat/>
    <w:rsid w:val="004D7F4B"/>
    <w:pPr>
      <w:spacing w:before="60" w:after="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1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9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2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Lukianova</dc:creator>
  <cp:keywords/>
  <dc:description/>
  <cp:lastModifiedBy>User</cp:lastModifiedBy>
  <cp:revision>19</cp:revision>
  <dcterms:created xsi:type="dcterms:W3CDTF">2018-05-15T06:45:00Z</dcterms:created>
  <dcterms:modified xsi:type="dcterms:W3CDTF">2018-06-08T09:25:00Z</dcterms:modified>
</cp:coreProperties>
</file>