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ECB" w:rsidRPr="001628A0" w:rsidRDefault="001628A0" w:rsidP="001628A0">
      <w:pPr>
        <w:spacing w:line="360" w:lineRule="auto"/>
        <w:jc w:val="center"/>
      </w:pPr>
      <w:r w:rsidRPr="003A312D">
        <w:rPr>
          <w:b/>
          <w:bCs/>
        </w:rPr>
        <w:t>СИЛАБУС З ДИСЦИПЛІНИ</w:t>
      </w:r>
    </w:p>
    <w:p w:rsidR="00E117FE" w:rsidRPr="001628A0" w:rsidRDefault="00257ECB" w:rsidP="00257ECB">
      <w:pPr>
        <w:jc w:val="center"/>
        <w:rPr>
          <w:sz w:val="44"/>
          <w:szCs w:val="44"/>
          <w:lang w:val="uk-UA"/>
        </w:rPr>
      </w:pPr>
      <w:r w:rsidRPr="001628A0">
        <w:rPr>
          <w:sz w:val="44"/>
          <w:szCs w:val="44"/>
          <w:lang w:val="uk-UA"/>
        </w:rPr>
        <w:t>Економічна теорія</w:t>
      </w:r>
      <w:r w:rsidR="00E117FE" w:rsidRPr="001628A0">
        <w:rPr>
          <w:sz w:val="44"/>
          <w:szCs w:val="44"/>
          <w:lang w:val="uk-UA"/>
        </w:rPr>
        <w:t xml:space="preserve"> та </w:t>
      </w:r>
    </w:p>
    <w:p w:rsidR="001628A0" w:rsidRPr="001628A0" w:rsidRDefault="00E117FE" w:rsidP="001628A0">
      <w:pPr>
        <w:jc w:val="center"/>
        <w:rPr>
          <w:sz w:val="44"/>
          <w:szCs w:val="44"/>
          <w:lang w:val="uk-UA"/>
        </w:rPr>
      </w:pPr>
      <w:r w:rsidRPr="001628A0">
        <w:rPr>
          <w:sz w:val="44"/>
          <w:szCs w:val="44"/>
          <w:lang w:val="uk-UA"/>
        </w:rPr>
        <w:t>економіка залізничного транспорту</w:t>
      </w:r>
    </w:p>
    <w:p w:rsidR="001628A0" w:rsidRDefault="001628A0" w:rsidP="001628A0">
      <w:pPr>
        <w:jc w:val="center"/>
        <w:rPr>
          <w:b/>
          <w:sz w:val="16"/>
          <w:szCs w:val="16"/>
          <w:lang w:val="uk-UA"/>
        </w:rPr>
      </w:pPr>
    </w:p>
    <w:p w:rsidR="001628A0" w:rsidRDefault="001628A0" w:rsidP="001628A0">
      <w:pPr>
        <w:jc w:val="center"/>
        <w:rPr>
          <w:b/>
          <w:sz w:val="16"/>
          <w:szCs w:val="16"/>
          <w:lang w:val="uk-UA"/>
        </w:rPr>
      </w:pPr>
      <w:r>
        <w:rPr>
          <w:noProof/>
        </w:rPr>
        <w:drawing>
          <wp:inline distT="0" distB="0" distL="0" distR="0" wp14:anchorId="7C8883DA" wp14:editId="1C373045">
            <wp:extent cx="2995994" cy="2019300"/>
            <wp:effectExtent l="0" t="0" r="0" b="0"/>
            <wp:docPr id="4" name="Рисунок 4" descr="http://yak-prosto.com/images/c/b/sho-take-ekonomichna-teor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yak-prosto.com/images/c/b/sho-take-ekonomichna-teoriya.jpg"/>
                    <pic:cNvPicPr>
                      <a:picLocks noChangeAspect="1" noChangeArrowheads="1"/>
                    </pic:cNvPicPr>
                  </pic:nvPicPr>
                  <pic:blipFill>
                    <a:blip r:embed="rId5" cstate="print"/>
                    <a:srcRect/>
                    <a:stretch>
                      <a:fillRect/>
                    </a:stretch>
                  </pic:blipFill>
                  <pic:spPr bwMode="auto">
                    <a:xfrm>
                      <a:off x="0" y="0"/>
                      <a:ext cx="2996542" cy="2019669"/>
                    </a:xfrm>
                    <a:prstGeom prst="rect">
                      <a:avLst/>
                    </a:prstGeom>
                    <a:noFill/>
                    <a:ln w="9525">
                      <a:noFill/>
                      <a:miter lim="800000"/>
                      <a:headEnd/>
                      <a:tailEnd/>
                    </a:ln>
                  </pic:spPr>
                </pic:pic>
              </a:graphicData>
            </a:graphic>
          </wp:inline>
        </w:drawing>
      </w:r>
    </w:p>
    <w:p w:rsidR="001628A0" w:rsidRDefault="001628A0" w:rsidP="001628A0">
      <w:pPr>
        <w:jc w:val="center"/>
        <w:rPr>
          <w:b/>
          <w:lang w:val="uk-UA"/>
        </w:rPr>
      </w:pPr>
    </w:p>
    <w:p w:rsidR="00257ECB" w:rsidRPr="001628A0" w:rsidRDefault="00257ECB" w:rsidP="001628A0">
      <w:pPr>
        <w:jc w:val="center"/>
        <w:rPr>
          <w:b/>
          <w:lang w:val="uk-UA"/>
        </w:rPr>
      </w:pPr>
      <w:r w:rsidRPr="001628A0">
        <w:rPr>
          <w:b/>
          <w:lang w:val="uk-UA"/>
        </w:rPr>
        <w:t>І семестр 2019-2020 навчального року</w:t>
      </w:r>
    </w:p>
    <w:p w:rsidR="001628A0" w:rsidRDefault="001628A0" w:rsidP="00E46E48">
      <w:pPr>
        <w:pStyle w:val="a4"/>
        <w:shd w:val="clear" w:color="auto" w:fill="FFFFFF"/>
        <w:spacing w:before="0" w:beforeAutospacing="0" w:after="75" w:afterAutospacing="0" w:line="136" w:lineRule="atLeast"/>
        <w:jc w:val="center"/>
        <w:rPr>
          <w:b/>
          <w:sz w:val="28"/>
          <w:szCs w:val="28"/>
          <w:lang w:val="uk-UA"/>
        </w:rPr>
      </w:pPr>
    </w:p>
    <w:p w:rsidR="00E46E48" w:rsidRPr="00E46E48" w:rsidRDefault="00235E9C" w:rsidP="00E46E48">
      <w:pPr>
        <w:pStyle w:val="a4"/>
        <w:shd w:val="clear" w:color="auto" w:fill="FFFFFF"/>
        <w:spacing w:before="0" w:beforeAutospacing="0" w:after="75" w:afterAutospacing="0" w:line="136" w:lineRule="atLeast"/>
        <w:jc w:val="center"/>
        <w:rPr>
          <w:b/>
          <w:sz w:val="28"/>
          <w:szCs w:val="28"/>
          <w:lang w:val="uk-UA"/>
        </w:rPr>
      </w:pPr>
      <w:r w:rsidRPr="00E46E48">
        <w:rPr>
          <w:b/>
          <w:sz w:val="28"/>
          <w:szCs w:val="28"/>
          <w:lang w:val="uk-UA"/>
        </w:rPr>
        <w:t>1-ІІІ-АКІТс, 2-ІІІ-МТКТс, 3-ІІІ-СКСс,</w:t>
      </w:r>
    </w:p>
    <w:p w:rsidR="00257ECB" w:rsidRDefault="00235E9C" w:rsidP="00E46E48">
      <w:pPr>
        <w:pStyle w:val="a4"/>
        <w:shd w:val="clear" w:color="auto" w:fill="FFFFFF"/>
        <w:spacing w:before="0" w:beforeAutospacing="0" w:after="75" w:afterAutospacing="0" w:line="136" w:lineRule="atLeast"/>
        <w:jc w:val="center"/>
        <w:rPr>
          <w:b/>
          <w:sz w:val="28"/>
          <w:szCs w:val="28"/>
          <w:lang w:val="uk-UA"/>
        </w:rPr>
      </w:pPr>
      <w:r w:rsidRPr="00E46E48">
        <w:rPr>
          <w:b/>
          <w:sz w:val="28"/>
          <w:szCs w:val="28"/>
          <w:lang w:val="uk-UA"/>
        </w:rPr>
        <w:t>3-І</w:t>
      </w:r>
      <w:r w:rsidRPr="00E46E48">
        <w:rPr>
          <w:b/>
          <w:sz w:val="28"/>
          <w:szCs w:val="28"/>
          <w:lang w:val="en-US"/>
        </w:rPr>
        <w:t>V</w:t>
      </w:r>
      <w:r w:rsidRPr="00E46E48">
        <w:rPr>
          <w:b/>
          <w:sz w:val="28"/>
          <w:szCs w:val="28"/>
          <w:lang w:val="uk-UA"/>
        </w:rPr>
        <w:t>-АКІТ, 6-І</w:t>
      </w:r>
      <w:r w:rsidRPr="00E46E48">
        <w:rPr>
          <w:b/>
          <w:sz w:val="28"/>
          <w:szCs w:val="28"/>
          <w:lang w:val="en-US"/>
        </w:rPr>
        <w:t>V</w:t>
      </w:r>
      <w:r w:rsidRPr="00E46E48">
        <w:rPr>
          <w:b/>
          <w:sz w:val="28"/>
          <w:szCs w:val="28"/>
          <w:lang w:val="uk-UA"/>
        </w:rPr>
        <w:t>-ТКРТ, 7-І</w:t>
      </w:r>
      <w:r w:rsidRPr="00E46E48">
        <w:rPr>
          <w:b/>
          <w:sz w:val="28"/>
          <w:szCs w:val="28"/>
          <w:lang w:val="en-US"/>
        </w:rPr>
        <w:t>V</w:t>
      </w:r>
      <w:r w:rsidRPr="00E46E48">
        <w:rPr>
          <w:b/>
          <w:sz w:val="28"/>
          <w:szCs w:val="28"/>
          <w:lang w:val="uk-UA"/>
        </w:rPr>
        <w:t>-СКС, 8-І</w:t>
      </w:r>
      <w:r w:rsidRPr="00E46E48">
        <w:rPr>
          <w:b/>
          <w:sz w:val="28"/>
          <w:szCs w:val="28"/>
          <w:lang w:val="en-US"/>
        </w:rPr>
        <w:t>V</w:t>
      </w:r>
      <w:r w:rsidRPr="00E46E48">
        <w:rPr>
          <w:b/>
          <w:sz w:val="28"/>
          <w:szCs w:val="28"/>
          <w:lang w:val="uk-UA"/>
        </w:rPr>
        <w:t>-ІКІ, 9-І</w:t>
      </w:r>
      <w:r w:rsidRPr="00E46E48">
        <w:rPr>
          <w:b/>
          <w:sz w:val="28"/>
          <w:szCs w:val="28"/>
          <w:lang w:val="en-US"/>
        </w:rPr>
        <w:t>V</w:t>
      </w:r>
      <w:r w:rsidRPr="00E46E48">
        <w:rPr>
          <w:b/>
          <w:sz w:val="28"/>
          <w:szCs w:val="28"/>
          <w:lang w:val="uk-UA"/>
        </w:rPr>
        <w:t>-СКРП</w:t>
      </w:r>
    </w:p>
    <w:p w:rsidR="001628A0" w:rsidRPr="00E46E48" w:rsidRDefault="001628A0" w:rsidP="001628A0">
      <w:pPr>
        <w:pStyle w:val="a4"/>
        <w:shd w:val="clear" w:color="auto" w:fill="FFFFFF"/>
        <w:spacing w:before="0" w:beforeAutospacing="0" w:after="75" w:afterAutospacing="0" w:line="136" w:lineRule="atLeast"/>
        <w:rPr>
          <w:b/>
          <w:sz w:val="28"/>
          <w:szCs w:val="28"/>
          <w:lang w:val="uk-UA"/>
        </w:rPr>
      </w:pPr>
    </w:p>
    <w:p w:rsidR="001628A0" w:rsidRPr="001628A0" w:rsidRDefault="00E46E48" w:rsidP="001628A0">
      <w:pPr>
        <w:spacing w:line="0" w:lineRule="atLeast"/>
        <w:ind w:right="-38" w:firstLine="993"/>
        <w:rPr>
          <w:rFonts w:eastAsia="Arial"/>
          <w:lang w:val="uk-UA"/>
        </w:rPr>
      </w:pPr>
      <w:r>
        <w:rPr>
          <w:b/>
          <w:sz w:val="28"/>
          <w:szCs w:val="28"/>
          <w:lang w:val="uk-UA"/>
        </w:rPr>
        <w:t xml:space="preserve">Лекції: </w:t>
      </w:r>
      <w:r w:rsidRPr="00E46E48">
        <w:rPr>
          <w:sz w:val="28"/>
          <w:szCs w:val="28"/>
          <w:lang w:val="uk-UA"/>
        </w:rPr>
        <w:t>Понеділок</w:t>
      </w:r>
      <w:r>
        <w:rPr>
          <w:rFonts w:eastAsia="Arial"/>
          <w:lang w:val="uk-UA"/>
        </w:rPr>
        <w:t xml:space="preserve"> (</w:t>
      </w:r>
      <w:r w:rsidRPr="00A27585">
        <w:rPr>
          <w:rFonts w:eastAsia="Arial"/>
          <w:sz w:val="28"/>
          <w:szCs w:val="28"/>
          <w:lang w:val="uk-UA"/>
        </w:rPr>
        <w:t>кожен тиждень)</w:t>
      </w:r>
      <w:r w:rsidRPr="00A27585">
        <w:rPr>
          <w:rFonts w:eastAsia="Arial"/>
          <w:sz w:val="28"/>
          <w:szCs w:val="28"/>
        </w:rPr>
        <w:t xml:space="preserve">, </w:t>
      </w:r>
      <w:r>
        <w:rPr>
          <w:rFonts w:eastAsia="Arial"/>
          <w:sz w:val="28"/>
          <w:szCs w:val="28"/>
          <w:lang w:val="uk-UA"/>
        </w:rPr>
        <w:t>11</w:t>
      </w:r>
      <w:r w:rsidRPr="00A27585">
        <w:rPr>
          <w:rFonts w:eastAsia="Arial"/>
          <w:sz w:val="28"/>
          <w:szCs w:val="28"/>
        </w:rPr>
        <w:t>:</w:t>
      </w:r>
      <w:r>
        <w:rPr>
          <w:rFonts w:eastAsia="Arial"/>
          <w:sz w:val="28"/>
          <w:szCs w:val="28"/>
          <w:lang w:val="uk-UA"/>
        </w:rPr>
        <w:t>0</w:t>
      </w:r>
      <w:r w:rsidRPr="00A27585">
        <w:rPr>
          <w:rFonts w:eastAsia="Arial"/>
          <w:sz w:val="28"/>
          <w:szCs w:val="28"/>
        </w:rPr>
        <w:t xml:space="preserve">0 – </w:t>
      </w:r>
      <w:r w:rsidRPr="00A27585">
        <w:rPr>
          <w:rFonts w:eastAsia="Arial"/>
          <w:sz w:val="28"/>
          <w:szCs w:val="28"/>
          <w:lang w:val="uk-UA"/>
        </w:rPr>
        <w:t>1</w:t>
      </w:r>
      <w:r>
        <w:rPr>
          <w:rFonts w:eastAsia="Arial"/>
          <w:sz w:val="28"/>
          <w:szCs w:val="28"/>
          <w:lang w:val="uk-UA"/>
        </w:rPr>
        <w:t>2</w:t>
      </w:r>
      <w:r w:rsidRPr="00A27585">
        <w:rPr>
          <w:rFonts w:eastAsia="Arial"/>
          <w:sz w:val="28"/>
          <w:szCs w:val="28"/>
        </w:rPr>
        <w:t>:</w:t>
      </w:r>
      <w:r>
        <w:rPr>
          <w:rFonts w:eastAsia="Arial"/>
          <w:sz w:val="28"/>
          <w:szCs w:val="28"/>
          <w:lang w:val="uk-UA"/>
        </w:rPr>
        <w:t>2</w:t>
      </w:r>
      <w:r w:rsidRPr="00A27585">
        <w:rPr>
          <w:rFonts w:eastAsia="Arial"/>
          <w:sz w:val="28"/>
          <w:szCs w:val="28"/>
        </w:rPr>
        <w:t xml:space="preserve">0 </w:t>
      </w:r>
      <w:r w:rsidRPr="00A27585">
        <w:rPr>
          <w:rFonts w:eastAsia="Arial"/>
          <w:sz w:val="28"/>
          <w:szCs w:val="28"/>
          <w:lang w:val="uk-UA"/>
        </w:rPr>
        <w:t>(02</w:t>
      </w:r>
      <w:r w:rsidRPr="00A27585">
        <w:rPr>
          <w:rFonts w:eastAsia="Arial"/>
          <w:sz w:val="28"/>
          <w:szCs w:val="28"/>
        </w:rPr>
        <w:t>.09.19-</w:t>
      </w:r>
      <w:r w:rsidRPr="00A27585">
        <w:rPr>
          <w:rFonts w:eastAsia="Arial"/>
          <w:sz w:val="28"/>
          <w:szCs w:val="28"/>
          <w:lang w:val="uk-UA"/>
        </w:rPr>
        <w:t>20</w:t>
      </w:r>
      <w:r w:rsidRPr="00A27585">
        <w:rPr>
          <w:rFonts w:eastAsia="Arial"/>
          <w:sz w:val="28"/>
          <w:szCs w:val="28"/>
        </w:rPr>
        <w:t>.12.19</w:t>
      </w:r>
      <w:r w:rsidRPr="00A27585">
        <w:rPr>
          <w:rFonts w:eastAsia="Arial"/>
          <w:sz w:val="28"/>
          <w:szCs w:val="28"/>
          <w:lang w:val="uk-UA"/>
        </w:rPr>
        <w:t>)</w:t>
      </w:r>
    </w:p>
    <w:p w:rsidR="001628A0" w:rsidRDefault="00E46E48" w:rsidP="001628A0">
      <w:pPr>
        <w:spacing w:line="0" w:lineRule="atLeast"/>
        <w:ind w:right="-38"/>
        <w:jc w:val="center"/>
        <w:rPr>
          <w:rFonts w:eastAsia="Arial"/>
          <w:u w:val="single"/>
          <w:lang w:val="uk-UA"/>
        </w:rPr>
      </w:pPr>
      <w:r w:rsidRPr="00A1578B">
        <w:rPr>
          <w:rFonts w:eastAsia="Arial"/>
          <w:b/>
          <w:lang w:val="uk-UA"/>
        </w:rPr>
        <w:t>Аудиторія</w:t>
      </w:r>
      <w:r w:rsidRPr="00A1578B">
        <w:rPr>
          <w:rFonts w:eastAsia="Arial"/>
        </w:rPr>
        <w:t>:</w:t>
      </w:r>
      <w:r w:rsidRPr="00A1578B">
        <w:rPr>
          <w:rFonts w:eastAsia="Arial"/>
          <w:b/>
        </w:rPr>
        <w:t xml:space="preserve"> </w:t>
      </w:r>
      <w:r w:rsidRPr="00E46E48">
        <w:rPr>
          <w:rFonts w:eastAsia="Arial"/>
          <w:lang w:val="uk-UA"/>
        </w:rPr>
        <w:t>2</w:t>
      </w:r>
      <w:r>
        <w:rPr>
          <w:rFonts w:eastAsia="Arial"/>
          <w:u w:val="single"/>
          <w:lang w:val="uk-UA"/>
        </w:rPr>
        <w:t>.416</w:t>
      </w:r>
    </w:p>
    <w:p w:rsidR="001628A0" w:rsidRPr="001628A0" w:rsidRDefault="001628A0" w:rsidP="001628A0">
      <w:pPr>
        <w:spacing w:line="0" w:lineRule="atLeast"/>
        <w:ind w:right="-38"/>
        <w:jc w:val="center"/>
        <w:rPr>
          <w:rFonts w:eastAsia="Arial"/>
          <w:u w:val="single"/>
          <w:lang w:val="uk-UA"/>
        </w:rPr>
      </w:pPr>
    </w:p>
    <w:p w:rsidR="00E46E48" w:rsidRPr="00C8501A" w:rsidRDefault="00E46E48" w:rsidP="00E46E48">
      <w:pPr>
        <w:spacing w:line="0" w:lineRule="atLeast"/>
        <w:ind w:right="-38" w:firstLine="993"/>
        <w:rPr>
          <w:rFonts w:eastAsia="Arial"/>
          <w:sz w:val="28"/>
          <w:szCs w:val="28"/>
          <w:lang w:val="uk-UA"/>
        </w:rPr>
      </w:pPr>
      <w:r w:rsidRPr="00C8501A">
        <w:rPr>
          <w:rFonts w:eastAsia="Arial"/>
          <w:b/>
          <w:sz w:val="28"/>
          <w:szCs w:val="28"/>
          <w:lang w:val="uk-UA"/>
        </w:rPr>
        <w:t>Практики</w:t>
      </w:r>
      <w:r w:rsidRPr="00C8501A">
        <w:rPr>
          <w:rFonts w:eastAsia="Arial"/>
          <w:b/>
          <w:sz w:val="28"/>
          <w:szCs w:val="28"/>
        </w:rPr>
        <w:t>:</w:t>
      </w:r>
      <w:r w:rsidRPr="00A1578B">
        <w:rPr>
          <w:rFonts w:eastAsia="Arial"/>
          <w:b/>
        </w:rPr>
        <w:t xml:space="preserve"> </w:t>
      </w:r>
      <w:r w:rsidRPr="00A1578B">
        <w:rPr>
          <w:rFonts w:eastAsia="Arial"/>
        </w:rPr>
        <w:t xml:space="preserve"> </w:t>
      </w:r>
      <w:r w:rsidRPr="00E46E48">
        <w:rPr>
          <w:rFonts w:eastAsia="Arial"/>
          <w:sz w:val="28"/>
          <w:szCs w:val="28"/>
          <w:lang w:val="uk-UA"/>
        </w:rPr>
        <w:t>четвер, п’ятниця</w:t>
      </w:r>
      <w:r w:rsidRPr="00C8501A">
        <w:rPr>
          <w:rFonts w:eastAsia="Arial"/>
          <w:sz w:val="28"/>
          <w:szCs w:val="28"/>
          <w:lang w:val="uk-UA"/>
        </w:rPr>
        <w:t xml:space="preserve"> (кожен </w:t>
      </w:r>
      <w:r>
        <w:rPr>
          <w:rFonts w:eastAsia="Arial"/>
          <w:sz w:val="28"/>
          <w:szCs w:val="28"/>
          <w:lang w:val="uk-UA"/>
        </w:rPr>
        <w:t xml:space="preserve">тиждень) </w:t>
      </w:r>
      <w:r w:rsidRPr="00C8501A">
        <w:rPr>
          <w:rFonts w:eastAsia="Arial"/>
          <w:sz w:val="28"/>
          <w:szCs w:val="28"/>
          <w:lang w:val="uk-UA"/>
        </w:rPr>
        <w:t>02</w:t>
      </w:r>
      <w:r w:rsidRPr="00C8501A">
        <w:rPr>
          <w:rFonts w:eastAsia="Arial"/>
          <w:sz w:val="28"/>
          <w:szCs w:val="28"/>
        </w:rPr>
        <w:t>.09.19-</w:t>
      </w:r>
      <w:r w:rsidRPr="00C8501A">
        <w:rPr>
          <w:rFonts w:eastAsia="Arial"/>
          <w:sz w:val="28"/>
          <w:szCs w:val="28"/>
          <w:lang w:val="uk-UA"/>
        </w:rPr>
        <w:t>20</w:t>
      </w:r>
      <w:r w:rsidRPr="00C8501A">
        <w:rPr>
          <w:rFonts w:eastAsia="Arial"/>
          <w:sz w:val="28"/>
          <w:szCs w:val="28"/>
        </w:rPr>
        <w:t>.12.19</w:t>
      </w:r>
    </w:p>
    <w:p w:rsidR="001628A0" w:rsidRDefault="00E46E48" w:rsidP="001628A0">
      <w:pPr>
        <w:spacing w:line="0" w:lineRule="atLeast"/>
        <w:ind w:right="-38"/>
        <w:jc w:val="center"/>
        <w:rPr>
          <w:rFonts w:eastAsia="Arial"/>
          <w:u w:val="single"/>
          <w:lang w:val="uk-UA"/>
        </w:rPr>
      </w:pPr>
      <w:r w:rsidRPr="00A1578B">
        <w:rPr>
          <w:rFonts w:eastAsia="Arial"/>
          <w:b/>
          <w:lang w:val="uk-UA"/>
        </w:rPr>
        <w:t>Аудиторія</w:t>
      </w:r>
      <w:r w:rsidRPr="00A1578B">
        <w:rPr>
          <w:rFonts w:eastAsia="Arial"/>
        </w:rPr>
        <w:t>:</w:t>
      </w:r>
      <w:r w:rsidRPr="00A1578B">
        <w:rPr>
          <w:rFonts w:eastAsia="Arial"/>
          <w:b/>
        </w:rPr>
        <w:t xml:space="preserve"> </w:t>
      </w:r>
      <w:r w:rsidRPr="00E46E48">
        <w:rPr>
          <w:rFonts w:eastAsia="Arial"/>
          <w:u w:val="single"/>
          <w:lang w:val="uk-UA"/>
        </w:rPr>
        <w:t>3.416, 3.403,</w:t>
      </w:r>
      <w:r w:rsidRPr="00E46E48">
        <w:rPr>
          <w:rFonts w:eastAsia="Arial"/>
          <w:b/>
          <w:u w:val="single"/>
          <w:lang w:val="uk-UA"/>
        </w:rPr>
        <w:t xml:space="preserve"> </w:t>
      </w:r>
      <w:r w:rsidRPr="00E46E48">
        <w:rPr>
          <w:rFonts w:eastAsia="Arial"/>
          <w:u w:val="single"/>
          <w:lang w:val="uk-UA"/>
        </w:rPr>
        <w:t>3</w:t>
      </w:r>
      <w:r w:rsidRPr="00C8501A">
        <w:rPr>
          <w:rFonts w:eastAsia="Arial"/>
          <w:u w:val="single"/>
          <w:lang w:val="uk-UA"/>
        </w:rPr>
        <w:t>.</w:t>
      </w:r>
      <w:r>
        <w:rPr>
          <w:rFonts w:eastAsia="Arial"/>
          <w:u w:val="single"/>
          <w:lang w:val="uk-UA"/>
        </w:rPr>
        <w:t>325</w:t>
      </w:r>
    </w:p>
    <w:p w:rsidR="001628A0" w:rsidRPr="001628A0" w:rsidRDefault="001628A0" w:rsidP="001628A0">
      <w:pPr>
        <w:spacing w:line="0" w:lineRule="atLeast"/>
        <w:ind w:right="-38"/>
        <w:jc w:val="center"/>
        <w:rPr>
          <w:rFonts w:eastAsia="Arial"/>
          <w:u w:val="single"/>
          <w:lang w:val="uk-UA"/>
        </w:rPr>
      </w:pPr>
    </w:p>
    <w:p w:rsidR="00257ECB" w:rsidRPr="003A312D" w:rsidRDefault="00257ECB" w:rsidP="00257ECB">
      <w:pPr>
        <w:rPr>
          <w:lang w:val="uk-UA"/>
        </w:rPr>
      </w:pPr>
      <w:r w:rsidRPr="003A312D">
        <w:rPr>
          <w:lang w:val="uk-UA"/>
        </w:rPr>
        <w:t>1. Команда викладачів:</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257ECB" w:rsidRPr="00EB5575" w:rsidTr="00CD3E60">
        <w:tc>
          <w:tcPr>
            <w:tcW w:w="9572" w:type="dxa"/>
            <w:shd w:val="clear" w:color="auto" w:fill="auto"/>
          </w:tcPr>
          <w:p w:rsidR="00257ECB" w:rsidRPr="00EB5575" w:rsidRDefault="004D2648" w:rsidP="00CD3E60">
            <w:pPr>
              <w:rPr>
                <w:lang w:val="uk-UA"/>
              </w:rPr>
            </w:pPr>
            <w:r w:rsidRPr="004D2648">
              <w:rPr>
                <w:b/>
                <w:lang w:val="uk-UA"/>
              </w:rPr>
              <w:t>Провідний викладач</w:t>
            </w:r>
            <w:r>
              <w:rPr>
                <w:lang w:val="uk-UA"/>
              </w:rPr>
              <w:t xml:space="preserve"> :</w:t>
            </w:r>
            <w:r w:rsidR="00257ECB">
              <w:rPr>
                <w:lang w:val="uk-UA"/>
              </w:rPr>
              <w:t>Косич Марина Василівна(кандидат економічних</w:t>
            </w:r>
            <w:r w:rsidR="00257ECB" w:rsidRPr="00EB5575">
              <w:rPr>
                <w:lang w:val="uk-UA"/>
              </w:rPr>
              <w:t xml:space="preserve"> наук, доцент), </w:t>
            </w:r>
          </w:p>
          <w:p w:rsidR="00BE0843" w:rsidRPr="004C02F2" w:rsidRDefault="00257ECB" w:rsidP="00E117FE">
            <w:pPr>
              <w:rPr>
                <w:rStyle w:val="a3"/>
                <w:rFonts w:eastAsia="Arial"/>
                <w:b/>
              </w:rPr>
            </w:pPr>
            <w:r w:rsidRPr="004D2648">
              <w:rPr>
                <w:b/>
                <w:lang w:val="uk-UA"/>
              </w:rPr>
              <w:t>Контакти:</w:t>
            </w:r>
            <w:r>
              <w:rPr>
                <w:i/>
                <w:iCs/>
                <w:shd w:val="clear" w:color="auto" w:fill="FFFFFF"/>
                <w:lang w:val="uk-UA"/>
              </w:rPr>
              <w:t xml:space="preserve"> +38 (057) 730-10-99</w:t>
            </w:r>
            <w:r w:rsidRPr="00F90251">
              <w:rPr>
                <w:i/>
                <w:iCs/>
                <w:shd w:val="clear" w:color="auto" w:fill="FFFFFF"/>
                <w:lang w:val="uk-UA"/>
              </w:rPr>
              <w:t xml:space="preserve">, </w:t>
            </w:r>
            <w:r w:rsidRPr="00F90251">
              <w:rPr>
                <w:i/>
                <w:lang w:val="uk-UA"/>
              </w:rPr>
              <w:t>e-</w:t>
            </w:r>
            <w:proofErr w:type="spellStart"/>
            <w:r w:rsidRPr="00F90251">
              <w:rPr>
                <w:i/>
                <w:lang w:val="uk-UA"/>
              </w:rPr>
              <w:t>mail</w:t>
            </w:r>
            <w:proofErr w:type="spellEnd"/>
            <w:r w:rsidRPr="00F90251">
              <w:rPr>
                <w:i/>
                <w:lang w:val="uk-UA"/>
              </w:rPr>
              <w:t xml:space="preserve">: </w:t>
            </w:r>
            <w:hyperlink r:id="rId6" w:history="1">
              <w:r w:rsidR="00E117FE" w:rsidRPr="00441A2E">
                <w:rPr>
                  <w:rStyle w:val="a3"/>
                  <w:rFonts w:eastAsia="Arial"/>
                  <w:b/>
                  <w:lang w:val="en-US"/>
                </w:rPr>
                <w:t>mariprof</w:t>
              </w:r>
              <w:r w:rsidR="00E117FE" w:rsidRPr="00390420">
                <w:rPr>
                  <w:rStyle w:val="a3"/>
                  <w:rFonts w:eastAsia="Arial"/>
                  <w:b/>
                </w:rPr>
                <w:t>78</w:t>
              </w:r>
              <w:r w:rsidR="00E117FE" w:rsidRPr="00441A2E">
                <w:rPr>
                  <w:rStyle w:val="a3"/>
                  <w:rFonts w:eastAsia="Arial"/>
                  <w:b/>
                  <w:lang w:val="uk-UA"/>
                </w:rPr>
                <w:t>@</w:t>
              </w:r>
              <w:r w:rsidR="00E117FE" w:rsidRPr="00441A2E">
                <w:rPr>
                  <w:rStyle w:val="a3"/>
                  <w:rFonts w:eastAsia="Arial"/>
                  <w:b/>
                  <w:lang w:val="en-US"/>
                </w:rPr>
                <w:t>gmail</w:t>
              </w:r>
              <w:r w:rsidR="00E117FE" w:rsidRPr="00441A2E">
                <w:rPr>
                  <w:rStyle w:val="a3"/>
                  <w:rFonts w:eastAsia="Arial"/>
                  <w:b/>
                </w:rPr>
                <w:t>.</w:t>
              </w:r>
              <w:r w:rsidR="00E117FE" w:rsidRPr="00441A2E">
                <w:rPr>
                  <w:rStyle w:val="a3"/>
                  <w:rFonts w:eastAsia="Arial"/>
                  <w:b/>
                  <w:lang w:val="en-US"/>
                </w:rPr>
                <w:t>com</w:t>
              </w:r>
            </w:hyperlink>
          </w:p>
          <w:p w:rsidR="004D2648" w:rsidRPr="00EB5575" w:rsidRDefault="004D2648" w:rsidP="004D2648">
            <w:pPr>
              <w:rPr>
                <w:lang w:val="uk-UA"/>
              </w:rPr>
            </w:pPr>
            <w:r>
              <w:rPr>
                <w:rFonts w:eastAsia="Arial"/>
                <w:b/>
                <w:lang w:val="uk-UA"/>
              </w:rPr>
              <w:t>Викладачі курсу</w:t>
            </w:r>
            <w:r w:rsidRPr="00A1578B">
              <w:rPr>
                <w:rFonts w:eastAsia="Arial"/>
                <w:b/>
                <w:lang w:val="uk-UA"/>
              </w:rPr>
              <w:t>:</w:t>
            </w:r>
            <w:r w:rsidRPr="00A1578B">
              <w:rPr>
                <w:rFonts w:eastAsia="Arial"/>
                <w:b/>
              </w:rPr>
              <w:t xml:space="preserve"> </w:t>
            </w:r>
            <w:r w:rsidRPr="004D2648">
              <w:rPr>
                <w:lang w:val="uk-UA"/>
              </w:rPr>
              <w:t>Александрова Олена Юріївна</w:t>
            </w:r>
            <w:r>
              <w:rPr>
                <w:lang w:val="uk-UA"/>
              </w:rPr>
              <w:t>(кандидат економічних</w:t>
            </w:r>
            <w:r w:rsidRPr="00EB5575">
              <w:rPr>
                <w:lang w:val="uk-UA"/>
              </w:rPr>
              <w:t xml:space="preserve"> наук, доцент), </w:t>
            </w:r>
          </w:p>
          <w:p w:rsidR="004D2648" w:rsidRPr="004D2648" w:rsidRDefault="004D2648" w:rsidP="00E117FE">
            <w:pPr>
              <w:rPr>
                <w:rStyle w:val="a3"/>
                <w:rFonts w:eastAsia="Arial"/>
                <w:b/>
                <w:lang w:val="uk-UA"/>
              </w:rPr>
            </w:pPr>
            <w:r w:rsidRPr="00A1578B">
              <w:rPr>
                <w:rFonts w:eastAsia="Arial"/>
                <w:b/>
                <w:lang w:val="uk-UA"/>
              </w:rPr>
              <w:t>Контакти</w:t>
            </w:r>
            <w:r w:rsidRPr="004D2648">
              <w:rPr>
                <w:rFonts w:eastAsia="Arial"/>
                <w:b/>
                <w:lang w:val="uk-UA"/>
              </w:rPr>
              <w:t>:</w:t>
            </w:r>
            <w:r>
              <w:rPr>
                <w:rFonts w:eastAsia="Arial"/>
                <w:b/>
                <w:lang w:val="uk-UA"/>
              </w:rPr>
              <w:t xml:space="preserve"> </w:t>
            </w:r>
            <w:r w:rsidRPr="00BA2EBA">
              <w:rPr>
                <w:b/>
                <w:lang w:val="uk-UA"/>
              </w:rPr>
              <w:t>(</w:t>
            </w:r>
            <w:hyperlink r:id="rId7" w:history="1">
              <w:r w:rsidRPr="00BA2EBA">
                <w:rPr>
                  <w:rStyle w:val="a3"/>
                  <w:bCs/>
                  <w:color w:val="auto"/>
                  <w:lang w:val="en-US"/>
                </w:rPr>
                <w:t>www</w:t>
              </w:r>
              <w:r w:rsidRPr="00BA2EBA">
                <w:rPr>
                  <w:rStyle w:val="a3"/>
                  <w:bCs/>
                  <w:color w:val="auto"/>
                  <w:lang w:val="uk-UA"/>
                </w:rPr>
                <w:t xml:space="preserve"> . kart.edu.ua/ kafedr</w:t>
              </w:r>
              <w:r w:rsidRPr="00BA2EBA">
                <w:rPr>
                  <w:rStyle w:val="a3"/>
                  <w:bCs/>
                  <w:color w:val="auto"/>
                  <w:lang w:val="en-US"/>
                </w:rPr>
                <w:t>a</w:t>
              </w:r>
              <w:r w:rsidRPr="00BA2EBA">
                <w:rPr>
                  <w:rStyle w:val="a3"/>
                  <w:bCs/>
                  <w:color w:val="auto"/>
                  <w:lang w:val="uk-UA"/>
                </w:rPr>
                <w:t>-etip-ua/kolectuv-kafedru-etip-ua/</w:t>
              </w:r>
            </w:hyperlink>
            <w:r w:rsidRPr="00BA2EBA">
              <w:rPr>
                <w:rFonts w:ascii="Calibri" w:hAnsi="Calibri"/>
                <w:bCs/>
                <w:sz w:val="22"/>
                <w:szCs w:val="22"/>
                <w:shd w:val="clear" w:color="auto" w:fill="FFFFFF"/>
              </w:rPr>
              <w:t> </w:t>
            </w:r>
            <w:hyperlink r:id="rId8" w:history="1">
              <w:r w:rsidRPr="002F492A">
                <w:rPr>
                  <w:rStyle w:val="a3"/>
                  <w:rFonts w:ascii="Calibri" w:hAnsi="Calibri"/>
                  <w:sz w:val="22"/>
                  <w:szCs w:val="22"/>
                  <w:shd w:val="clear" w:color="auto" w:fill="FFFFFF"/>
                </w:rPr>
                <w:t>alexlena</w:t>
              </w:r>
              <w:r w:rsidRPr="004D2648">
                <w:rPr>
                  <w:rStyle w:val="a3"/>
                  <w:rFonts w:ascii="Calibri" w:hAnsi="Calibri"/>
                  <w:sz w:val="22"/>
                  <w:szCs w:val="22"/>
                  <w:shd w:val="clear" w:color="auto" w:fill="FFFFFF"/>
                  <w:lang w:val="uk-UA"/>
                </w:rPr>
                <w:t>06@</w:t>
              </w:r>
              <w:r w:rsidRPr="002F492A">
                <w:rPr>
                  <w:rStyle w:val="a3"/>
                  <w:rFonts w:ascii="Calibri" w:hAnsi="Calibri"/>
                  <w:sz w:val="22"/>
                  <w:szCs w:val="22"/>
                  <w:shd w:val="clear" w:color="auto" w:fill="FFFFFF"/>
                </w:rPr>
                <w:t>gmail</w:t>
              </w:r>
              <w:r w:rsidRPr="004D2648">
                <w:rPr>
                  <w:rStyle w:val="a3"/>
                  <w:rFonts w:ascii="Calibri" w:hAnsi="Calibri"/>
                  <w:sz w:val="22"/>
                  <w:szCs w:val="22"/>
                  <w:shd w:val="clear" w:color="auto" w:fill="FFFFFF"/>
                  <w:lang w:val="uk-UA"/>
                </w:rPr>
                <w:t>.</w:t>
              </w:r>
              <w:proofErr w:type="spellStart"/>
              <w:r w:rsidRPr="002F492A">
                <w:rPr>
                  <w:rStyle w:val="a3"/>
                  <w:rFonts w:ascii="Calibri" w:hAnsi="Calibri"/>
                  <w:sz w:val="22"/>
                  <w:szCs w:val="22"/>
                  <w:shd w:val="clear" w:color="auto" w:fill="FFFFFF"/>
                </w:rPr>
                <w:t>com</w:t>
              </w:r>
              <w:proofErr w:type="spellEnd"/>
            </w:hyperlink>
            <w:r>
              <w:rPr>
                <w:lang w:val="uk-UA"/>
              </w:rPr>
              <w:t>)</w:t>
            </w:r>
          </w:p>
          <w:p w:rsidR="00DC084C" w:rsidRDefault="00DC084C" w:rsidP="00DC084C">
            <w:pPr>
              <w:rPr>
                <w:lang w:val="uk-UA"/>
              </w:rPr>
            </w:pPr>
            <w:r>
              <w:rPr>
                <w:lang w:val="uk-UA"/>
              </w:rPr>
              <w:t xml:space="preserve">Куделя Вікторія Іванівна </w:t>
            </w:r>
            <w:r w:rsidRPr="00081793">
              <w:rPr>
                <w:lang w:val="uk-UA"/>
              </w:rPr>
              <w:t xml:space="preserve">(кандидат економічних наук, доцент), </w:t>
            </w:r>
          </w:p>
          <w:p w:rsidR="00DC084C" w:rsidRDefault="00DC084C" w:rsidP="00DC084C">
            <w:pPr>
              <w:rPr>
                <w:i/>
                <w:iCs/>
                <w:shd w:val="clear" w:color="auto" w:fill="FFFFFF"/>
                <w:lang w:val="uk-UA"/>
              </w:rPr>
            </w:pPr>
            <w:r w:rsidRPr="00081793">
              <w:rPr>
                <w:lang w:val="uk-UA"/>
              </w:rPr>
              <w:t>Контакти:</w:t>
            </w:r>
            <w:r w:rsidRPr="00081793">
              <w:rPr>
                <w:i/>
                <w:iCs/>
                <w:shd w:val="clear" w:color="auto" w:fill="FFFFFF"/>
                <w:lang w:val="uk-UA"/>
              </w:rPr>
              <w:t xml:space="preserve"> +38 (057) 730-</w:t>
            </w:r>
            <w:r>
              <w:rPr>
                <w:i/>
                <w:iCs/>
                <w:shd w:val="clear" w:color="auto" w:fill="FFFFFF"/>
                <w:lang w:val="uk-UA"/>
              </w:rPr>
              <w:t xml:space="preserve">19-72; </w:t>
            </w:r>
            <w:hyperlink r:id="rId9" w:history="1">
              <w:r w:rsidRPr="00607A36">
                <w:rPr>
                  <w:rStyle w:val="a3"/>
                  <w:i/>
                  <w:iCs/>
                  <w:shd w:val="clear" w:color="auto" w:fill="FFFFFF"/>
                  <w:lang w:val="en-US"/>
                </w:rPr>
                <w:t>vikaviki</w:t>
              </w:r>
              <w:r w:rsidRPr="00520962">
                <w:rPr>
                  <w:rStyle w:val="a3"/>
                  <w:i/>
                  <w:iCs/>
                  <w:shd w:val="clear" w:color="auto" w:fill="FFFFFF"/>
                </w:rPr>
                <w:t>1980@</w:t>
              </w:r>
              <w:r w:rsidRPr="00607A36">
                <w:rPr>
                  <w:rStyle w:val="a3"/>
                  <w:i/>
                  <w:iCs/>
                  <w:shd w:val="clear" w:color="auto" w:fill="FFFFFF"/>
                  <w:lang w:val="en-US"/>
                </w:rPr>
                <w:t>gmail</w:t>
              </w:r>
              <w:r w:rsidRPr="00520962">
                <w:rPr>
                  <w:rStyle w:val="a3"/>
                  <w:i/>
                  <w:iCs/>
                  <w:shd w:val="clear" w:color="auto" w:fill="FFFFFF"/>
                </w:rPr>
                <w:t>.</w:t>
              </w:r>
              <w:r w:rsidRPr="00607A36">
                <w:rPr>
                  <w:rStyle w:val="a3"/>
                  <w:i/>
                  <w:iCs/>
                  <w:shd w:val="clear" w:color="auto" w:fill="FFFFFF"/>
                  <w:lang w:val="en-US"/>
                </w:rPr>
                <w:t>com</w:t>
              </w:r>
            </w:hyperlink>
          </w:p>
          <w:p w:rsidR="00DC084C" w:rsidRDefault="00DC084C" w:rsidP="00DC084C">
            <w:pPr>
              <w:rPr>
                <w:iCs/>
                <w:bdr w:val="none" w:sz="0" w:space="0" w:color="auto" w:frame="1"/>
                <w:shd w:val="clear" w:color="auto" w:fill="FFFFFF"/>
                <w:lang w:val="uk-UA"/>
              </w:rPr>
            </w:pPr>
            <w:r>
              <w:rPr>
                <w:iCs/>
                <w:bdr w:val="none" w:sz="0" w:space="0" w:color="auto" w:frame="1"/>
                <w:shd w:val="clear" w:color="auto" w:fill="FFFFFF"/>
                <w:lang w:val="uk-UA"/>
              </w:rPr>
              <w:t>Мирошниченко Юлія Володимирівна</w:t>
            </w:r>
          </w:p>
          <w:p w:rsidR="00DC084C" w:rsidRDefault="00DC084C" w:rsidP="00DC084C">
            <w:r w:rsidRPr="00081793">
              <w:rPr>
                <w:lang w:val="uk-UA"/>
              </w:rPr>
              <w:t>Контакти:</w:t>
            </w:r>
            <w:r w:rsidRPr="00081793">
              <w:rPr>
                <w:i/>
                <w:iCs/>
                <w:shd w:val="clear" w:color="auto" w:fill="FFFFFF"/>
                <w:lang w:val="uk-UA"/>
              </w:rPr>
              <w:t xml:space="preserve"> +38 (057) 730-1</w:t>
            </w:r>
            <w:r>
              <w:rPr>
                <w:i/>
                <w:iCs/>
                <w:shd w:val="clear" w:color="auto" w:fill="FFFFFF"/>
                <w:lang w:val="uk-UA"/>
              </w:rPr>
              <w:t>9</w:t>
            </w:r>
            <w:r w:rsidRPr="00081793">
              <w:rPr>
                <w:i/>
                <w:iCs/>
                <w:shd w:val="clear" w:color="auto" w:fill="FFFFFF"/>
                <w:lang w:val="uk-UA"/>
              </w:rPr>
              <w:t>-</w:t>
            </w:r>
            <w:r>
              <w:rPr>
                <w:i/>
                <w:iCs/>
                <w:shd w:val="clear" w:color="auto" w:fill="FFFFFF"/>
                <w:lang w:val="uk-UA"/>
              </w:rPr>
              <w:t>7</w:t>
            </w:r>
            <w:r w:rsidRPr="00081793">
              <w:rPr>
                <w:i/>
                <w:iCs/>
                <w:shd w:val="clear" w:color="auto" w:fill="FFFFFF"/>
                <w:lang w:val="uk-UA"/>
              </w:rPr>
              <w:t xml:space="preserve">2, </w:t>
            </w:r>
            <w:r w:rsidRPr="00081793">
              <w:rPr>
                <w:lang w:val="uk-UA"/>
              </w:rPr>
              <w:t>e-</w:t>
            </w:r>
            <w:proofErr w:type="spellStart"/>
            <w:r w:rsidRPr="00081793">
              <w:rPr>
                <w:lang w:val="uk-UA"/>
              </w:rPr>
              <w:t>mail</w:t>
            </w:r>
            <w:proofErr w:type="spellEnd"/>
            <w:r w:rsidRPr="00081793">
              <w:rPr>
                <w:lang w:val="uk-UA"/>
              </w:rPr>
              <w:t>:</w:t>
            </w:r>
            <w:r>
              <w:rPr>
                <w:lang w:val="uk-UA"/>
              </w:rPr>
              <w:t xml:space="preserve"> </w:t>
            </w:r>
            <w:hyperlink r:id="rId10" w:history="1">
              <w:r w:rsidRPr="00607A36">
                <w:rPr>
                  <w:rStyle w:val="a3"/>
                </w:rPr>
                <w:t>yuliamiroshnichenko155@gmail.com</w:t>
              </w:r>
            </w:hyperlink>
          </w:p>
          <w:p w:rsidR="00DC084C" w:rsidRDefault="00DC084C" w:rsidP="00DC084C">
            <w:pPr>
              <w:rPr>
                <w:lang w:val="uk-UA"/>
              </w:rPr>
            </w:pPr>
            <w:proofErr w:type="spellStart"/>
            <w:r>
              <w:t>Челяд</w:t>
            </w:r>
            <w:proofErr w:type="spellEnd"/>
            <w:r>
              <w:rPr>
                <w:lang w:val="uk-UA"/>
              </w:rPr>
              <w:t>і</w:t>
            </w:r>
            <w:r>
              <w:t>нова</w:t>
            </w:r>
            <w:r>
              <w:rPr>
                <w:lang w:val="uk-UA"/>
              </w:rPr>
              <w:t xml:space="preserve"> Наталія Геннадіївна</w:t>
            </w:r>
          </w:p>
          <w:p w:rsidR="00257ECB" w:rsidRPr="00EB5575" w:rsidRDefault="00DC084C" w:rsidP="00DC084C">
            <w:pPr>
              <w:rPr>
                <w:lang w:val="uk-UA"/>
              </w:rPr>
            </w:pPr>
            <w:r w:rsidRPr="00081793">
              <w:rPr>
                <w:lang w:val="uk-UA"/>
              </w:rPr>
              <w:t>Контакти:</w:t>
            </w:r>
            <w:r w:rsidRPr="00081793">
              <w:rPr>
                <w:i/>
                <w:iCs/>
                <w:shd w:val="clear" w:color="auto" w:fill="FFFFFF"/>
                <w:lang w:val="uk-UA"/>
              </w:rPr>
              <w:t xml:space="preserve"> +38 (057) 730-1</w:t>
            </w:r>
            <w:r>
              <w:rPr>
                <w:i/>
                <w:iCs/>
                <w:shd w:val="clear" w:color="auto" w:fill="FFFFFF"/>
                <w:lang w:val="uk-UA"/>
              </w:rPr>
              <w:t>9</w:t>
            </w:r>
            <w:r w:rsidRPr="00081793">
              <w:rPr>
                <w:i/>
                <w:iCs/>
                <w:shd w:val="clear" w:color="auto" w:fill="FFFFFF"/>
                <w:lang w:val="uk-UA"/>
              </w:rPr>
              <w:t>-</w:t>
            </w:r>
            <w:r>
              <w:rPr>
                <w:i/>
                <w:iCs/>
                <w:shd w:val="clear" w:color="auto" w:fill="FFFFFF"/>
                <w:lang w:val="uk-UA"/>
              </w:rPr>
              <w:t>7</w:t>
            </w:r>
            <w:r w:rsidRPr="00081793">
              <w:rPr>
                <w:i/>
                <w:iCs/>
                <w:shd w:val="clear" w:color="auto" w:fill="FFFFFF"/>
                <w:lang w:val="uk-UA"/>
              </w:rPr>
              <w:t xml:space="preserve">2, </w:t>
            </w:r>
            <w:r w:rsidRPr="00081793">
              <w:rPr>
                <w:lang w:val="uk-UA"/>
              </w:rPr>
              <w:t>e-</w:t>
            </w:r>
            <w:proofErr w:type="spellStart"/>
            <w:r w:rsidRPr="00081793">
              <w:rPr>
                <w:lang w:val="uk-UA"/>
              </w:rPr>
              <w:t>mail</w:t>
            </w:r>
            <w:proofErr w:type="spellEnd"/>
            <w:r w:rsidRPr="00081793">
              <w:rPr>
                <w:lang w:val="uk-UA"/>
              </w:rPr>
              <w:t>:</w:t>
            </w:r>
            <w:r w:rsidRPr="0000179D">
              <w:t xml:space="preserve"> </w:t>
            </w:r>
            <w:hyperlink r:id="rId11" w:history="1">
              <w:r w:rsidRPr="00BB2568">
                <w:rPr>
                  <w:rStyle w:val="a3"/>
                  <w:lang w:val="en-US"/>
                </w:rPr>
                <w:t>natchel</w:t>
              </w:r>
              <w:r w:rsidRPr="00BB2568">
                <w:rPr>
                  <w:rStyle w:val="a3"/>
                </w:rPr>
                <w:t>.71@</w:t>
              </w:r>
              <w:r w:rsidRPr="00BB2568">
                <w:rPr>
                  <w:rStyle w:val="a3"/>
                  <w:lang w:val="en-US"/>
                </w:rPr>
                <w:t>gmail</w:t>
              </w:r>
              <w:r w:rsidRPr="00BB2568">
                <w:rPr>
                  <w:rStyle w:val="a3"/>
                </w:rPr>
                <w:t>.</w:t>
              </w:r>
              <w:r w:rsidRPr="00BB2568">
                <w:rPr>
                  <w:rStyle w:val="a3"/>
                  <w:lang w:val="en-US"/>
                </w:rPr>
                <w:t>com</w:t>
              </w:r>
            </w:hyperlink>
            <w:hyperlink r:id="rId12" w:history="1"/>
          </w:p>
        </w:tc>
      </w:tr>
      <w:tr w:rsidR="00257ECB" w:rsidRPr="00EB5575" w:rsidTr="00CD3E60">
        <w:tc>
          <w:tcPr>
            <w:tcW w:w="9572" w:type="dxa"/>
            <w:shd w:val="clear" w:color="auto" w:fill="auto"/>
          </w:tcPr>
          <w:p w:rsidR="00257ECB" w:rsidRPr="00EB5575" w:rsidRDefault="00257ECB" w:rsidP="001628A0">
            <w:pPr>
              <w:pStyle w:val="a4"/>
              <w:shd w:val="clear" w:color="auto" w:fill="FFFFFF"/>
              <w:spacing w:before="0" w:beforeAutospacing="0" w:after="75" w:afterAutospacing="0"/>
              <w:rPr>
                <w:lang w:val="uk-UA"/>
              </w:rPr>
            </w:pPr>
            <w:r w:rsidRPr="00EB5575">
              <w:rPr>
                <w:lang w:val="uk-UA"/>
              </w:rPr>
              <w:t>Години прийому та ко</w:t>
            </w:r>
            <w:r>
              <w:rPr>
                <w:lang w:val="uk-UA"/>
              </w:rPr>
              <w:t>нсультації</w:t>
            </w:r>
            <w:r w:rsidR="00DC084C">
              <w:rPr>
                <w:lang w:val="uk-UA"/>
              </w:rPr>
              <w:t xml:space="preserve"> Косич М.В.</w:t>
            </w:r>
            <w:r>
              <w:rPr>
                <w:lang w:val="uk-UA"/>
              </w:rPr>
              <w:t xml:space="preserve">: </w:t>
            </w:r>
            <w:r w:rsidR="00E117FE" w:rsidRPr="00A1578B">
              <w:rPr>
                <w:rFonts w:eastAsia="Arial"/>
                <w:lang w:val="uk-UA"/>
              </w:rPr>
              <w:t>1</w:t>
            </w:r>
            <w:r w:rsidR="00E117FE" w:rsidRPr="00C05A27">
              <w:rPr>
                <w:rFonts w:eastAsia="Arial"/>
              </w:rPr>
              <w:t>4</w:t>
            </w:r>
            <w:r w:rsidR="00E117FE" w:rsidRPr="00A1578B">
              <w:rPr>
                <w:rFonts w:eastAsia="Arial"/>
                <w:lang w:val="uk-UA"/>
              </w:rPr>
              <w:t>.00-1</w:t>
            </w:r>
            <w:r w:rsidR="00E117FE" w:rsidRPr="00C05A27">
              <w:rPr>
                <w:rFonts w:eastAsia="Arial"/>
              </w:rPr>
              <w:t>5</w:t>
            </w:r>
            <w:r w:rsidR="00E117FE" w:rsidRPr="00A1578B">
              <w:rPr>
                <w:rFonts w:eastAsia="Arial"/>
                <w:lang w:val="uk-UA"/>
              </w:rPr>
              <w:t xml:space="preserve">.00 </w:t>
            </w:r>
            <w:r w:rsidR="00E117FE">
              <w:rPr>
                <w:rFonts w:eastAsia="Arial"/>
                <w:lang w:val="uk-UA"/>
              </w:rPr>
              <w:t>вівторок</w:t>
            </w:r>
          </w:p>
          <w:p w:rsidR="00257ECB" w:rsidRDefault="00257ECB" w:rsidP="001628A0">
            <w:pPr>
              <w:rPr>
                <w:lang w:val="uk-UA"/>
              </w:rPr>
            </w:pPr>
            <w:r w:rsidRPr="00EB5575">
              <w:rPr>
                <w:lang w:val="uk-UA"/>
              </w:rPr>
              <w:t>Розміщення кафедри: місто Харків, майдан Фейєр</w:t>
            </w:r>
            <w:r>
              <w:rPr>
                <w:lang w:val="uk-UA"/>
              </w:rPr>
              <w:t>баха, 7, 3 корпус, 3 поверх, 30</w:t>
            </w:r>
            <w:r w:rsidR="00E117FE">
              <w:rPr>
                <w:lang w:val="uk-UA"/>
              </w:rPr>
              <w:t>7</w:t>
            </w:r>
            <w:r w:rsidRPr="00EB5575">
              <w:rPr>
                <w:lang w:val="uk-UA"/>
              </w:rPr>
              <w:t xml:space="preserve"> аудиторія.</w:t>
            </w:r>
          </w:p>
          <w:p w:rsidR="00DC084C" w:rsidRPr="00081793" w:rsidRDefault="00DC084C" w:rsidP="001628A0">
            <w:pPr>
              <w:pStyle w:val="a4"/>
              <w:shd w:val="clear" w:color="auto" w:fill="FFFFFF"/>
              <w:spacing w:before="0" w:beforeAutospacing="0" w:after="0" w:afterAutospacing="0"/>
              <w:rPr>
                <w:lang w:val="uk-UA"/>
              </w:rPr>
            </w:pPr>
            <w:r w:rsidRPr="00081793">
              <w:rPr>
                <w:lang w:val="uk-UA"/>
              </w:rPr>
              <w:t>Годи</w:t>
            </w:r>
            <w:r>
              <w:rPr>
                <w:lang w:val="uk-UA"/>
              </w:rPr>
              <w:t>ни прийому та консультації Куделя В.І.: кож</w:t>
            </w:r>
            <w:r w:rsidRPr="00081793">
              <w:rPr>
                <w:lang w:val="uk-UA"/>
              </w:rPr>
              <w:t>н</w:t>
            </w:r>
            <w:r>
              <w:rPr>
                <w:lang w:val="uk-UA"/>
              </w:rPr>
              <w:t>у п’ятницю</w:t>
            </w:r>
            <w:r w:rsidRPr="00081793">
              <w:rPr>
                <w:lang w:val="uk-UA"/>
              </w:rPr>
              <w:t xml:space="preserve"> з 11.00-12.00 </w:t>
            </w:r>
          </w:p>
          <w:p w:rsidR="00DC084C" w:rsidRDefault="00DC084C" w:rsidP="001628A0">
            <w:pPr>
              <w:rPr>
                <w:lang w:val="uk-UA"/>
              </w:rPr>
            </w:pPr>
            <w:r>
              <w:rPr>
                <w:lang w:val="uk-UA"/>
              </w:rPr>
              <w:t>Розміщення кафедри: м</w:t>
            </w:r>
            <w:r w:rsidRPr="00081793">
              <w:rPr>
                <w:lang w:val="uk-UA"/>
              </w:rPr>
              <w:t xml:space="preserve">істо Харків,  </w:t>
            </w:r>
            <w:r>
              <w:rPr>
                <w:lang w:val="uk-UA"/>
              </w:rPr>
              <w:t xml:space="preserve">майдан Фейєрбаха, 7, 3 корпус, 2 поверх, </w:t>
            </w:r>
          </w:p>
          <w:p w:rsidR="00DC084C" w:rsidRPr="00EB5575" w:rsidRDefault="00DC084C" w:rsidP="001628A0">
            <w:pPr>
              <w:rPr>
                <w:lang w:val="uk-UA"/>
              </w:rPr>
            </w:pPr>
            <w:r>
              <w:rPr>
                <w:lang w:val="uk-UA"/>
              </w:rPr>
              <w:t>216</w:t>
            </w:r>
            <w:r w:rsidRPr="00081793">
              <w:rPr>
                <w:lang w:val="uk-UA"/>
              </w:rPr>
              <w:t xml:space="preserve"> аудиторія.</w:t>
            </w:r>
          </w:p>
        </w:tc>
      </w:tr>
      <w:tr w:rsidR="00257ECB" w:rsidRPr="00EB5575" w:rsidTr="00CD3E60">
        <w:tc>
          <w:tcPr>
            <w:tcW w:w="9572" w:type="dxa"/>
            <w:shd w:val="clear" w:color="auto" w:fill="auto"/>
          </w:tcPr>
          <w:p w:rsidR="00257ECB" w:rsidRPr="00EB5575" w:rsidRDefault="00257ECB" w:rsidP="00CD3E60">
            <w:pPr>
              <w:rPr>
                <w:lang w:val="uk-UA"/>
              </w:rPr>
            </w:pPr>
            <w:r w:rsidRPr="00EB5575">
              <w:rPr>
                <w:lang w:val="uk-UA"/>
              </w:rPr>
              <w:t xml:space="preserve">Веб сторінка курсу: </w:t>
            </w:r>
            <w:hyperlink r:id="rId13" w:history="1">
              <w:r w:rsidRPr="00EB5575">
                <w:rPr>
                  <w:rStyle w:val="a3"/>
                  <w:lang w:val="uk-UA"/>
                </w:rPr>
                <w:t>http://do.kart.edu.ua/</w:t>
              </w:r>
            </w:hyperlink>
          </w:p>
          <w:p w:rsidR="00257ECB" w:rsidRPr="00EB5575" w:rsidRDefault="00257ECB" w:rsidP="00CD3E60">
            <w:pPr>
              <w:rPr>
                <w:lang w:val="uk-UA"/>
              </w:rPr>
            </w:pPr>
            <w:r w:rsidRPr="00EB5575">
              <w:rPr>
                <w:lang w:val="uk-UA"/>
              </w:rPr>
              <w:t xml:space="preserve">Додаткові інформаційні матеріали: </w:t>
            </w:r>
            <w:hyperlink r:id="rId14" w:history="1">
              <w:r w:rsidRPr="00EB5575">
                <w:rPr>
                  <w:rStyle w:val="a3"/>
                  <w:lang w:val="uk-UA"/>
                </w:rPr>
                <w:t>http://metod.kart.edu.ua</w:t>
              </w:r>
            </w:hyperlink>
          </w:p>
        </w:tc>
      </w:tr>
    </w:tbl>
    <w:p w:rsidR="00257ECB" w:rsidRDefault="00257ECB" w:rsidP="001628A0">
      <w:pPr>
        <w:spacing w:line="260" w:lineRule="auto"/>
        <w:ind w:right="40"/>
        <w:jc w:val="both"/>
        <w:rPr>
          <w:lang w:val="uk-UA"/>
        </w:rPr>
      </w:pPr>
    </w:p>
    <w:p w:rsidR="00257ECB" w:rsidRDefault="00257ECB" w:rsidP="00257ECB">
      <w:pPr>
        <w:ind w:right="40" w:firstLine="440"/>
        <w:jc w:val="both"/>
        <w:rPr>
          <w:lang w:val="uk-UA"/>
        </w:rPr>
      </w:pPr>
      <w:r>
        <w:rPr>
          <w:lang w:val="uk-UA"/>
        </w:rPr>
        <w:t>Економічне  життя суспільства, як ніяке інше, безпосередньо торкається кожної людини, бо його первинні інтереси – економічні. Задоволення матеріальних потреб, як би це не суперечило духовному початку, - перше і природне прагнення людини і суспільства. З одного боку, необмежені потреби, що постійно змінюються і зростають, з другого – обмежені ресурси для їхнього задоволення, до того ж розподілені вони між регіонам</w:t>
      </w:r>
      <w:r w:rsidRPr="002B1D1A">
        <w:rPr>
          <w:lang w:val="uk-UA"/>
        </w:rPr>
        <w:t>и</w:t>
      </w:r>
      <w:r>
        <w:rPr>
          <w:lang w:val="uk-UA"/>
        </w:rPr>
        <w:t xml:space="preserve">, країнами, класами, соціальними групами так, що не можуть не формувати часом гострі соціальні </w:t>
      </w:r>
      <w:r w:rsidR="00B901DB">
        <w:rPr>
          <w:lang w:val="uk-UA"/>
        </w:rPr>
        <w:t>проблеми</w:t>
      </w:r>
      <w:r>
        <w:rPr>
          <w:lang w:val="uk-UA"/>
        </w:rPr>
        <w:t xml:space="preserve">. Як же вийти з цього з найменшими економічними і соціальними затратами, </w:t>
      </w:r>
      <w:r w:rsidR="00B901DB">
        <w:rPr>
          <w:lang w:val="uk-UA"/>
        </w:rPr>
        <w:t>отримавши</w:t>
      </w:r>
      <w:r>
        <w:rPr>
          <w:lang w:val="uk-UA"/>
        </w:rPr>
        <w:t xml:space="preserve"> максимальної ефективності? Тільки спираючись у практичній діяльності на системні знання закономірностей економічного життя – </w:t>
      </w:r>
      <w:r w:rsidRPr="002B1D1A">
        <w:rPr>
          <w:b/>
          <w:i/>
          <w:lang w:val="uk-UA"/>
        </w:rPr>
        <w:t>економічну теорію.</w:t>
      </w:r>
    </w:p>
    <w:p w:rsidR="00257ECB" w:rsidRDefault="00257ECB" w:rsidP="00257ECB">
      <w:pPr>
        <w:ind w:right="40" w:firstLine="440"/>
        <w:jc w:val="both"/>
        <w:rPr>
          <w:lang w:val="uk-UA"/>
        </w:rPr>
      </w:pPr>
      <w:r>
        <w:rPr>
          <w:lang w:val="uk-UA"/>
        </w:rPr>
        <w:t>Сьогодні для значної частини населення терміни і поняття «ринок», «ціна», «інфляція», «безробіття», «дефіцит», «податки» тощо – не абстрактні категорії суто економічної теорії, а наповнені глибоким змістом явища, що позначаються на їхньому повсякденному житті.</w:t>
      </w:r>
    </w:p>
    <w:p w:rsidR="007F4638" w:rsidRPr="000459C8" w:rsidRDefault="007F4638" w:rsidP="007F4638">
      <w:pPr>
        <w:pStyle w:val="a4"/>
        <w:spacing w:before="0" w:beforeAutospacing="0" w:after="0" w:afterAutospacing="0"/>
        <w:ind w:firstLine="540"/>
        <w:jc w:val="both"/>
        <w:rPr>
          <w:color w:val="000000"/>
          <w:lang w:val="uk-UA"/>
        </w:rPr>
      </w:pPr>
      <w:r w:rsidRPr="000459C8">
        <w:rPr>
          <w:lang w:val="uk-UA"/>
        </w:rPr>
        <w:t>Транспорт – це одна з найважливіших галузей господарства, що забезпечує потреби господарства і населення у перевезеннях, але і є найбільшою складовою частиною інфраструктури, служить матеріально-технічною базою формування і розвитку територіального поділу праці, робить істотний вплив на динамічність і ефективність соціально-економічного розвитку окремих регіонів і країни в цілому.</w:t>
      </w:r>
    </w:p>
    <w:p w:rsidR="007F4638" w:rsidRDefault="007F4638" w:rsidP="007F4638">
      <w:pPr>
        <w:pStyle w:val="a4"/>
        <w:spacing w:before="0" w:beforeAutospacing="0" w:after="0" w:afterAutospacing="0"/>
        <w:ind w:firstLine="540"/>
        <w:jc w:val="both"/>
        <w:rPr>
          <w:lang w:val="uk-UA"/>
        </w:rPr>
      </w:pPr>
      <w:r w:rsidRPr="00CB6342">
        <w:rPr>
          <w:lang w:val="uk-UA"/>
        </w:rPr>
        <w:t xml:space="preserve">Спад рівня суспільного виробництва в останньому десятиріччі минулого століття викликав значне скорочення обсягів перевезень на залізничному транспорті, що в сукупності з інфляційними процесами значно зменшило його доходи. При цьому потреба в утриманні в належному стані всієї матеріально-технічної бази галузі, збереженні низького рівня тарифів на соціально необхідні пасажирські перевезення залишилась. </w:t>
      </w:r>
    </w:p>
    <w:p w:rsidR="007F4638" w:rsidRPr="00C3224D" w:rsidRDefault="007F4638" w:rsidP="007F4638">
      <w:pPr>
        <w:shd w:val="clear" w:color="auto" w:fill="FFFFFF"/>
        <w:ind w:firstLine="567"/>
        <w:jc w:val="both"/>
        <w:rPr>
          <w:color w:val="000000"/>
          <w:spacing w:val="4"/>
          <w:lang w:val="uk-UA"/>
        </w:rPr>
      </w:pPr>
      <w:r w:rsidRPr="00C3224D">
        <w:rPr>
          <w:color w:val="000000"/>
          <w:spacing w:val="4"/>
          <w:lang w:val="uk-UA"/>
        </w:rPr>
        <w:t>Економіка залізничного транспорту досліджує умови і розробляє наукові рекомендації, при дотриманні яких досягається більш повне і високоякісне задоволення потреб економіки і населення в перевезеннях з мінімальними витратами.</w:t>
      </w:r>
    </w:p>
    <w:p w:rsidR="007F4638" w:rsidRDefault="007F4638" w:rsidP="007F4638">
      <w:pPr>
        <w:pStyle w:val="a4"/>
        <w:spacing w:before="0" w:beforeAutospacing="0" w:after="0" w:afterAutospacing="0"/>
        <w:ind w:firstLine="540"/>
        <w:jc w:val="both"/>
        <w:rPr>
          <w:lang w:val="uk-UA"/>
        </w:rPr>
      </w:pPr>
      <w:r>
        <w:rPr>
          <w:lang w:val="uk-UA"/>
        </w:rPr>
        <w:t>Підвищити ефективність функціонування залізничного транспорту можна за рахунок удосконаленням його організаційної структури; оновлення його основних фондів і рухомого складу; впровадження новітніх технологій і високошвидкісного руху; надання нових видів послуг і захоплення нових секторів транспортного ринку; збільшення прибутковості перевезень вантажів та пасажирів та інтегрування до європейської транспортної системи.</w:t>
      </w:r>
    </w:p>
    <w:p w:rsidR="00257ECB" w:rsidRPr="00487499" w:rsidRDefault="00257ECB" w:rsidP="00257ECB">
      <w:pPr>
        <w:ind w:right="40" w:firstLine="440"/>
        <w:jc w:val="both"/>
        <w:rPr>
          <w:lang w:val="uk-UA"/>
        </w:rPr>
      </w:pPr>
      <w:r w:rsidRPr="006D18CA">
        <w:rPr>
          <w:rFonts w:eastAsia="Arial"/>
          <w:lang w:val="uk-UA"/>
        </w:rPr>
        <w:t>Курс має на меті сформувати та розвинути наступні компетентності студентів:</w:t>
      </w:r>
    </w:p>
    <w:p w:rsidR="00257ECB" w:rsidRPr="00244274" w:rsidRDefault="00257ECB" w:rsidP="00257ECB">
      <w:pPr>
        <w:jc w:val="both"/>
        <w:rPr>
          <w:lang w:val="uk-UA"/>
        </w:rPr>
      </w:pPr>
      <w:r>
        <w:rPr>
          <w:rStyle w:val="a5"/>
          <w:bdr w:val="none" w:sz="0" w:space="0" w:color="auto" w:frame="1"/>
          <w:shd w:val="clear" w:color="auto" w:fill="FFFFFF"/>
          <w:lang w:val="uk-UA"/>
        </w:rPr>
        <w:t xml:space="preserve">       </w:t>
      </w:r>
      <w:r w:rsidRPr="00244274">
        <w:rPr>
          <w:rStyle w:val="a5"/>
          <w:bdr w:val="none" w:sz="0" w:space="0" w:color="auto" w:frame="1"/>
          <w:shd w:val="clear" w:color="auto" w:fill="FFFFFF"/>
          <w:lang w:val="uk-UA"/>
        </w:rPr>
        <w:t>1.</w:t>
      </w:r>
      <w:r w:rsidRPr="00B40172">
        <w:rPr>
          <w:rStyle w:val="a5"/>
          <w:bdr w:val="none" w:sz="0" w:space="0" w:color="auto" w:frame="1"/>
          <w:shd w:val="clear" w:color="auto" w:fill="FFFFFF"/>
        </w:rPr>
        <w:t> </w:t>
      </w:r>
      <w:proofErr w:type="spellStart"/>
      <w:r w:rsidRPr="00244274">
        <w:rPr>
          <w:rStyle w:val="a5"/>
          <w:bdr w:val="none" w:sz="0" w:space="0" w:color="auto" w:frame="1"/>
          <w:shd w:val="clear" w:color="auto" w:fill="FFFFFF"/>
          <w:lang w:val="uk-UA"/>
        </w:rPr>
        <w:t>Ціннісно</w:t>
      </w:r>
      <w:proofErr w:type="spellEnd"/>
      <w:r w:rsidRPr="00244274">
        <w:rPr>
          <w:rStyle w:val="a5"/>
          <w:bdr w:val="none" w:sz="0" w:space="0" w:color="auto" w:frame="1"/>
          <w:shd w:val="clear" w:color="auto" w:fill="FFFFFF"/>
          <w:lang w:val="uk-UA"/>
        </w:rPr>
        <w:t>-смислову компетентність</w:t>
      </w:r>
      <w:r>
        <w:rPr>
          <w:rStyle w:val="a5"/>
          <w:bdr w:val="none" w:sz="0" w:space="0" w:color="auto" w:frame="1"/>
          <w:shd w:val="clear" w:color="auto" w:fill="FFFFFF"/>
          <w:lang w:val="uk-UA"/>
        </w:rPr>
        <w:t xml:space="preserve"> </w:t>
      </w:r>
      <w:r w:rsidRPr="00244274">
        <w:rPr>
          <w:bCs/>
          <w:lang w:val="uk-UA"/>
        </w:rPr>
        <w:t>(</w:t>
      </w:r>
      <w:r w:rsidRPr="00244274">
        <w:rPr>
          <w:lang w:val="uk-UA"/>
        </w:rPr>
        <w:t xml:space="preserve">передбачає компетентність у сфері </w:t>
      </w:r>
      <w:r>
        <w:rPr>
          <w:lang w:val="uk-UA"/>
        </w:rPr>
        <w:t xml:space="preserve">розширення </w:t>
      </w:r>
      <w:r w:rsidRPr="00244274">
        <w:rPr>
          <w:lang w:val="uk-UA"/>
        </w:rPr>
        <w:t>світогляду</w:t>
      </w:r>
      <w:r>
        <w:rPr>
          <w:lang w:val="uk-UA"/>
        </w:rPr>
        <w:t xml:space="preserve"> студента в області різноманітних економічних законів та категорій</w:t>
      </w:r>
      <w:r w:rsidRPr="00244274">
        <w:rPr>
          <w:lang w:val="uk-UA"/>
        </w:rPr>
        <w:t xml:space="preserve">, вона безпосередньо пов’язана з ціннісними </w:t>
      </w:r>
      <w:r>
        <w:rPr>
          <w:lang w:val="uk-UA"/>
        </w:rPr>
        <w:t xml:space="preserve">орієнтирами на різні економічні явища, </w:t>
      </w:r>
      <w:r w:rsidRPr="00244274">
        <w:rPr>
          <w:lang w:val="uk-UA"/>
        </w:rPr>
        <w:t>здатністю бачити та розуміти навколишній світ, орієнтуватись у ньому, усвідомлювати свою роль і призначення, творчу спрямованість, уміти вибирати цільові та значеннєві установки для своїх дій і вчинків, приймати</w:t>
      </w:r>
      <w:r>
        <w:rPr>
          <w:lang w:val="uk-UA"/>
        </w:rPr>
        <w:t xml:space="preserve"> вірні економічні рішення); </w:t>
      </w:r>
    </w:p>
    <w:p w:rsidR="00257ECB" w:rsidRPr="00B901DB" w:rsidRDefault="00257ECB" w:rsidP="00257ECB">
      <w:pPr>
        <w:tabs>
          <w:tab w:val="left" w:pos="0"/>
        </w:tabs>
        <w:ind w:right="40"/>
        <w:jc w:val="both"/>
        <w:rPr>
          <w:rStyle w:val="a5"/>
          <w:b w:val="0"/>
          <w:color w:val="000000"/>
          <w:bdr w:val="none" w:sz="0" w:space="0" w:color="auto" w:frame="1"/>
          <w:shd w:val="clear" w:color="auto" w:fill="FFFFFF"/>
          <w:lang w:val="uk-UA"/>
        </w:rPr>
      </w:pPr>
      <w:r>
        <w:rPr>
          <w:rStyle w:val="a5"/>
          <w:bdr w:val="none" w:sz="0" w:space="0" w:color="auto" w:frame="1"/>
          <w:shd w:val="clear" w:color="auto" w:fill="FFFFFF"/>
          <w:lang w:val="uk-UA"/>
        </w:rPr>
        <w:t xml:space="preserve">        </w:t>
      </w:r>
      <w:r w:rsidRPr="00BB6EAF">
        <w:rPr>
          <w:rStyle w:val="a5"/>
          <w:bdr w:val="none" w:sz="0" w:space="0" w:color="auto" w:frame="1"/>
          <w:shd w:val="clear" w:color="auto" w:fill="FFFFFF"/>
        </w:rPr>
        <w:t>2. </w:t>
      </w:r>
      <w:proofErr w:type="spellStart"/>
      <w:r w:rsidRPr="00BB6EAF">
        <w:rPr>
          <w:rStyle w:val="a5"/>
          <w:bdr w:val="none" w:sz="0" w:space="0" w:color="auto" w:frame="1"/>
          <w:shd w:val="clear" w:color="auto" w:fill="FFFFFF"/>
        </w:rPr>
        <w:t>Загальнокультурну</w:t>
      </w:r>
      <w:proofErr w:type="spellEnd"/>
      <w:r w:rsidRPr="00BB6EAF">
        <w:rPr>
          <w:rStyle w:val="a5"/>
          <w:bdr w:val="none" w:sz="0" w:space="0" w:color="auto" w:frame="1"/>
          <w:shd w:val="clear" w:color="auto" w:fill="FFFFFF"/>
        </w:rPr>
        <w:t xml:space="preserve"> </w:t>
      </w:r>
      <w:proofErr w:type="spellStart"/>
      <w:r w:rsidRPr="00BB6EAF">
        <w:rPr>
          <w:rStyle w:val="a5"/>
          <w:bdr w:val="none" w:sz="0" w:space="0" w:color="auto" w:frame="1"/>
          <w:shd w:val="clear" w:color="auto" w:fill="FFFFFF"/>
        </w:rPr>
        <w:t>компетентність</w:t>
      </w:r>
      <w:proofErr w:type="spellEnd"/>
      <w:r>
        <w:rPr>
          <w:rStyle w:val="a5"/>
          <w:bdr w:val="none" w:sz="0" w:space="0" w:color="auto" w:frame="1"/>
          <w:shd w:val="clear" w:color="auto" w:fill="FFFFFF"/>
          <w:lang w:val="uk-UA"/>
        </w:rPr>
        <w:t xml:space="preserve"> </w:t>
      </w:r>
      <w:r w:rsidRPr="00B901DB">
        <w:rPr>
          <w:rStyle w:val="a5"/>
          <w:b w:val="0"/>
          <w:color w:val="000000"/>
          <w:bdr w:val="none" w:sz="0" w:space="0" w:color="auto" w:frame="1"/>
          <w:shd w:val="clear" w:color="auto" w:fill="FFFFFF"/>
          <w:lang w:val="uk-UA"/>
        </w:rPr>
        <w:t>(розуміння культурних, історичних та регіональних особливостей, що склалися в Україні та за її межами в області застосування та розвитку економічної теорії);</w:t>
      </w:r>
    </w:p>
    <w:p w:rsidR="00257ECB" w:rsidRDefault="00257ECB" w:rsidP="00257ECB">
      <w:pPr>
        <w:tabs>
          <w:tab w:val="left" w:pos="0"/>
        </w:tabs>
        <w:ind w:right="40"/>
        <w:jc w:val="both"/>
        <w:rPr>
          <w:lang w:val="uk-UA" w:eastAsia="uk-UA"/>
        </w:rPr>
      </w:pPr>
      <w:r>
        <w:rPr>
          <w:rStyle w:val="a5"/>
          <w:color w:val="000000"/>
          <w:bdr w:val="none" w:sz="0" w:space="0" w:color="auto" w:frame="1"/>
          <w:shd w:val="clear" w:color="auto" w:fill="FFFFFF"/>
          <w:lang w:val="uk-UA"/>
        </w:rPr>
        <w:t xml:space="preserve">       </w:t>
      </w:r>
      <w:r w:rsidRPr="00CE75F1">
        <w:rPr>
          <w:rStyle w:val="a5"/>
          <w:bdr w:val="none" w:sz="0" w:space="0" w:color="auto" w:frame="1"/>
          <w:shd w:val="clear" w:color="auto" w:fill="FFFFFF"/>
          <w:lang w:val="uk-UA"/>
        </w:rPr>
        <w:t>3.</w:t>
      </w:r>
      <w:r w:rsidRPr="00B40172">
        <w:rPr>
          <w:rStyle w:val="a5"/>
          <w:bdr w:val="none" w:sz="0" w:space="0" w:color="auto" w:frame="1"/>
          <w:shd w:val="clear" w:color="auto" w:fill="FFFFFF"/>
        </w:rPr>
        <w:t> </w:t>
      </w:r>
      <w:r w:rsidRPr="00CE75F1">
        <w:rPr>
          <w:rStyle w:val="a5"/>
          <w:bdr w:val="none" w:sz="0" w:space="0" w:color="auto" w:frame="1"/>
          <w:shd w:val="clear" w:color="auto" w:fill="FFFFFF"/>
          <w:lang w:val="uk-UA"/>
        </w:rPr>
        <w:t>Навчально-пізнавальну компетентність</w:t>
      </w:r>
      <w:r>
        <w:rPr>
          <w:rStyle w:val="a5"/>
          <w:bdr w:val="none" w:sz="0" w:space="0" w:color="auto" w:frame="1"/>
          <w:shd w:val="clear" w:color="auto" w:fill="FFFFFF"/>
          <w:lang w:val="uk-UA"/>
        </w:rPr>
        <w:t xml:space="preserve"> </w:t>
      </w:r>
      <w:r w:rsidRPr="00B901DB">
        <w:rPr>
          <w:rStyle w:val="a5"/>
          <w:b w:val="0"/>
          <w:bdr w:val="none" w:sz="0" w:space="0" w:color="auto" w:frame="1"/>
          <w:shd w:val="clear" w:color="auto" w:fill="FFFFFF"/>
          <w:lang w:val="uk-UA"/>
        </w:rPr>
        <w:t xml:space="preserve">(формування у студента </w:t>
      </w:r>
      <w:r w:rsidRPr="00B901DB">
        <w:rPr>
          <w:rStyle w:val="a5"/>
          <w:b w:val="0"/>
          <w:bdr w:val="none" w:sz="0" w:space="0" w:color="auto" w:frame="1"/>
          <w:lang w:val="uk-UA"/>
        </w:rPr>
        <w:t>знань й умінь організації цілепокладання, планування, генерації ідей, аналізу, самооцінки навчально-пізнавальної діяльності, креативних навичок продуктивної д</w:t>
      </w:r>
      <w:r w:rsidR="00B901DB">
        <w:rPr>
          <w:rStyle w:val="a5"/>
          <w:b w:val="0"/>
          <w:bdr w:val="none" w:sz="0" w:space="0" w:color="auto" w:frame="1"/>
          <w:lang w:val="uk-UA"/>
        </w:rPr>
        <w:t xml:space="preserve">іяльності </w:t>
      </w:r>
      <w:r w:rsidRPr="00B901DB">
        <w:rPr>
          <w:rStyle w:val="a5"/>
          <w:b w:val="0"/>
          <w:bdr w:val="none" w:sz="0" w:space="0" w:color="auto" w:frame="1"/>
          <w:lang w:val="uk-UA"/>
        </w:rPr>
        <w:t>у процесі формування економічних відносин.</w:t>
      </w:r>
      <w:r w:rsidRPr="00CE75F1">
        <w:rPr>
          <w:lang w:val="uk-UA"/>
        </w:rPr>
        <w:t xml:space="preserve"> У межах цієї компетентності визначаються вимоги відповідної функціональної грамотності: уміння відрізняти факти від домислів, володіння вимірювальними навичками, використання ймовірнісних, статистичних та інших </w:t>
      </w:r>
      <w:r>
        <w:rPr>
          <w:lang w:val="uk-UA"/>
        </w:rPr>
        <w:t xml:space="preserve">економічних </w:t>
      </w:r>
      <w:r w:rsidRPr="00CE75F1">
        <w:rPr>
          <w:lang w:val="uk-UA"/>
        </w:rPr>
        <w:t>методів пізнання.</w:t>
      </w:r>
      <w:r w:rsidRPr="00CE75F1">
        <w:rPr>
          <w:lang w:val="uk-UA" w:eastAsia="uk-UA"/>
        </w:rPr>
        <w:t>)</w:t>
      </w:r>
      <w:r>
        <w:rPr>
          <w:lang w:val="uk-UA" w:eastAsia="uk-UA"/>
        </w:rPr>
        <w:t>;</w:t>
      </w:r>
    </w:p>
    <w:p w:rsidR="00257ECB" w:rsidRDefault="00257ECB" w:rsidP="00257ECB">
      <w:pPr>
        <w:tabs>
          <w:tab w:val="left" w:pos="0"/>
        </w:tabs>
        <w:ind w:right="40"/>
        <w:jc w:val="both"/>
        <w:rPr>
          <w:lang w:val="uk-UA"/>
        </w:rPr>
      </w:pPr>
      <w:r>
        <w:rPr>
          <w:b/>
          <w:bCs/>
          <w:bdr w:val="none" w:sz="0" w:space="0" w:color="auto" w:frame="1"/>
          <w:shd w:val="clear" w:color="auto" w:fill="FFFFFF"/>
          <w:lang w:val="uk-UA"/>
        </w:rPr>
        <w:t xml:space="preserve">       </w:t>
      </w:r>
      <w:r w:rsidRPr="00641E91">
        <w:rPr>
          <w:b/>
          <w:bCs/>
          <w:bdr w:val="none" w:sz="0" w:space="0" w:color="auto" w:frame="1"/>
          <w:shd w:val="clear" w:color="auto" w:fill="FFFFFF"/>
          <w:lang w:val="uk-UA"/>
        </w:rPr>
        <w:t>4. </w:t>
      </w:r>
      <w:r w:rsidRPr="00F06552">
        <w:rPr>
          <w:rStyle w:val="a5"/>
          <w:bdr w:val="none" w:sz="0" w:space="0" w:color="auto" w:frame="1"/>
          <w:shd w:val="clear" w:color="auto" w:fill="FFFFFF"/>
          <w:lang w:val="uk-UA"/>
        </w:rPr>
        <w:t>Інформаційну компетентність</w:t>
      </w:r>
      <w:r>
        <w:rPr>
          <w:rStyle w:val="a5"/>
          <w:bdr w:val="none" w:sz="0" w:space="0" w:color="auto" w:frame="1"/>
          <w:shd w:val="clear" w:color="auto" w:fill="FFFFFF"/>
          <w:lang w:val="uk-UA"/>
        </w:rPr>
        <w:t xml:space="preserve"> (</w:t>
      </w:r>
      <w:r w:rsidRPr="00F06552">
        <w:rPr>
          <w:lang w:val="uk-UA"/>
        </w:rPr>
        <w:t xml:space="preserve">за допомогою </w:t>
      </w:r>
      <w:r>
        <w:rPr>
          <w:lang w:val="uk-UA"/>
        </w:rPr>
        <w:t xml:space="preserve">економічної теорії </w:t>
      </w:r>
      <w:r w:rsidRPr="00F06552">
        <w:rPr>
          <w:lang w:val="uk-UA"/>
        </w:rPr>
        <w:t>формуються вміння самостійно шукати, аналізувати та відбирати необхідну інформацію, організовувати, перетворювати, зберігати і передавати її</w:t>
      </w:r>
      <w:r>
        <w:rPr>
          <w:lang w:val="uk-UA"/>
        </w:rPr>
        <w:t>);</w:t>
      </w:r>
    </w:p>
    <w:p w:rsidR="00257ECB" w:rsidRDefault="00257ECB" w:rsidP="00257ECB">
      <w:pPr>
        <w:tabs>
          <w:tab w:val="left" w:pos="0"/>
        </w:tabs>
        <w:ind w:right="40"/>
        <w:jc w:val="both"/>
        <w:rPr>
          <w:rStyle w:val="a5"/>
          <w:b w:val="0"/>
          <w:bdr w:val="none" w:sz="0" w:space="0" w:color="auto" w:frame="1"/>
          <w:shd w:val="clear" w:color="auto" w:fill="FFFFFF"/>
          <w:lang w:val="uk-UA"/>
        </w:rPr>
      </w:pPr>
      <w:r>
        <w:rPr>
          <w:lang w:val="uk-UA"/>
        </w:rPr>
        <w:lastRenderedPageBreak/>
        <w:t xml:space="preserve">       </w:t>
      </w:r>
      <w:r w:rsidRPr="003461FD">
        <w:rPr>
          <w:rStyle w:val="a5"/>
          <w:bdr w:val="none" w:sz="0" w:space="0" w:color="auto" w:frame="1"/>
          <w:shd w:val="clear" w:color="auto" w:fill="FFFFFF"/>
          <w:lang w:val="uk-UA"/>
        </w:rPr>
        <w:t>5.</w:t>
      </w:r>
      <w:r w:rsidRPr="00F57262">
        <w:rPr>
          <w:rStyle w:val="a5"/>
          <w:bdr w:val="none" w:sz="0" w:space="0" w:color="auto" w:frame="1"/>
          <w:shd w:val="clear" w:color="auto" w:fill="FFFFFF"/>
        </w:rPr>
        <w:t> </w:t>
      </w:r>
      <w:r w:rsidRPr="003461FD">
        <w:rPr>
          <w:rStyle w:val="a5"/>
          <w:bdr w:val="none" w:sz="0" w:space="0" w:color="auto" w:frame="1"/>
          <w:shd w:val="clear" w:color="auto" w:fill="FFFFFF"/>
          <w:lang w:val="uk-UA"/>
        </w:rPr>
        <w:t>Комунікативну компетентність</w:t>
      </w:r>
      <w:r>
        <w:rPr>
          <w:rStyle w:val="a5"/>
          <w:bdr w:val="none" w:sz="0" w:space="0" w:color="auto" w:frame="1"/>
          <w:shd w:val="clear" w:color="auto" w:fill="FFFFFF"/>
          <w:lang w:val="uk-UA"/>
        </w:rPr>
        <w:t xml:space="preserve"> </w:t>
      </w:r>
      <w:r w:rsidRPr="00B901DB">
        <w:rPr>
          <w:rStyle w:val="a5"/>
          <w:b w:val="0"/>
          <w:bdr w:val="none" w:sz="0" w:space="0" w:color="auto" w:frame="1"/>
          <w:shd w:val="clear" w:color="auto" w:fill="FFFFFF"/>
          <w:lang w:val="uk-UA"/>
        </w:rPr>
        <w:t xml:space="preserve">(розвиток у здобувача навичок роботи в команді шляхом реалізації групових проектів в області економічної теорії, </w:t>
      </w:r>
      <w:r w:rsidRPr="00B901DB">
        <w:rPr>
          <w:rStyle w:val="a5"/>
          <w:b w:val="0"/>
          <w:bdr w:val="none" w:sz="0" w:space="0" w:color="auto" w:frame="1"/>
          <w:lang w:val="uk-UA"/>
        </w:rPr>
        <w:t>способів взаємодії з оточуючими й окремими людьми,</w:t>
      </w:r>
      <w:r w:rsidRPr="00B901DB">
        <w:rPr>
          <w:rStyle w:val="a5"/>
          <w:b w:val="0"/>
          <w:bdr w:val="none" w:sz="0" w:space="0" w:color="auto" w:frame="1"/>
          <w:shd w:val="clear" w:color="auto" w:fill="FFFFFF"/>
          <w:lang w:val="uk-UA"/>
        </w:rPr>
        <w:t xml:space="preserve"> вміння презентувати власний проект та кваліфіковано вести дискусію у досліджуваній сфері);</w:t>
      </w:r>
    </w:p>
    <w:p w:rsidR="00257ECB" w:rsidRDefault="00257ECB" w:rsidP="00257ECB">
      <w:pPr>
        <w:tabs>
          <w:tab w:val="left" w:pos="0"/>
        </w:tabs>
        <w:ind w:right="40"/>
        <w:jc w:val="both"/>
        <w:rPr>
          <w:b/>
          <w:shd w:val="clear" w:color="auto" w:fill="FFFFFF"/>
          <w:lang w:val="uk-UA"/>
        </w:rPr>
      </w:pPr>
      <w:r>
        <w:rPr>
          <w:rStyle w:val="a5"/>
          <w:bdr w:val="none" w:sz="0" w:space="0" w:color="auto" w:frame="1"/>
          <w:shd w:val="clear" w:color="auto" w:fill="FFFFFF"/>
          <w:lang w:val="uk-UA"/>
        </w:rPr>
        <w:t xml:space="preserve">       </w:t>
      </w:r>
      <w:r w:rsidRPr="00906DB0">
        <w:rPr>
          <w:rStyle w:val="a5"/>
          <w:bdr w:val="none" w:sz="0" w:space="0" w:color="auto" w:frame="1"/>
          <w:shd w:val="clear" w:color="auto" w:fill="FFFFFF"/>
          <w:lang w:val="uk-UA"/>
        </w:rPr>
        <w:t>6.</w:t>
      </w:r>
      <w:r w:rsidRPr="00833C7B">
        <w:rPr>
          <w:rStyle w:val="a5"/>
          <w:bdr w:val="none" w:sz="0" w:space="0" w:color="auto" w:frame="1"/>
          <w:shd w:val="clear" w:color="auto" w:fill="FFFFFF"/>
        </w:rPr>
        <w:t> </w:t>
      </w:r>
      <w:r w:rsidRPr="00906DB0">
        <w:rPr>
          <w:rStyle w:val="a5"/>
          <w:bdr w:val="none" w:sz="0" w:space="0" w:color="auto" w:frame="1"/>
          <w:shd w:val="clear" w:color="auto" w:fill="FFFFFF"/>
          <w:lang w:val="uk-UA"/>
        </w:rPr>
        <w:t>Компетентність особистісного самовдосконалення</w:t>
      </w:r>
      <w:r>
        <w:rPr>
          <w:rStyle w:val="a5"/>
          <w:bdr w:val="none" w:sz="0" w:space="0" w:color="auto" w:frame="1"/>
          <w:shd w:val="clear" w:color="auto" w:fill="FFFFFF"/>
          <w:lang w:val="uk-UA"/>
        </w:rPr>
        <w:t xml:space="preserve"> </w:t>
      </w:r>
      <w:r w:rsidRPr="00B901DB">
        <w:rPr>
          <w:rStyle w:val="a5"/>
          <w:b w:val="0"/>
          <w:bdr w:val="none" w:sz="0" w:space="0" w:color="auto" w:frame="1"/>
          <w:shd w:val="clear" w:color="auto" w:fill="FFFFFF"/>
          <w:lang w:val="uk-UA"/>
        </w:rPr>
        <w:t>(спрямована на засвоєння способів інтелектуального саморозвитку</w:t>
      </w:r>
      <w:r w:rsidRPr="00B901DB">
        <w:rPr>
          <w:b/>
          <w:shd w:val="clear" w:color="auto" w:fill="FFFFFF"/>
          <w:lang w:val="uk-UA"/>
        </w:rPr>
        <w:t>,</w:t>
      </w:r>
      <w:r w:rsidRPr="00906DB0">
        <w:rPr>
          <w:shd w:val="clear" w:color="auto" w:fill="FFFFFF"/>
          <w:lang w:val="uk-UA"/>
        </w:rPr>
        <w:t xml:space="preserve"> підтримку постійної жаги до самовдосконалення та самопізнання шляхом постійного пошуку нетрадиційних підходів </w:t>
      </w:r>
      <w:r>
        <w:rPr>
          <w:shd w:val="clear" w:color="auto" w:fill="FFFFFF"/>
          <w:lang w:val="uk-UA"/>
        </w:rPr>
        <w:t>до вирішення економічних питань</w:t>
      </w:r>
      <w:r w:rsidRPr="00906DB0">
        <w:rPr>
          <w:b/>
          <w:shd w:val="clear" w:color="auto" w:fill="FFFFFF"/>
          <w:lang w:val="uk-UA"/>
        </w:rPr>
        <w:t>).</w:t>
      </w:r>
    </w:p>
    <w:p w:rsidR="00257ECB" w:rsidRDefault="00257ECB" w:rsidP="00257ECB">
      <w:pPr>
        <w:tabs>
          <w:tab w:val="left" w:pos="0"/>
        </w:tabs>
        <w:ind w:right="40"/>
        <w:jc w:val="both"/>
        <w:rPr>
          <w:b/>
          <w:shd w:val="clear" w:color="auto" w:fill="FFFFFF"/>
          <w:lang w:val="uk-UA"/>
        </w:rPr>
      </w:pPr>
    </w:p>
    <w:p w:rsidR="00257ECB" w:rsidRDefault="00257ECB" w:rsidP="00257ECB">
      <w:pPr>
        <w:tabs>
          <w:tab w:val="left" w:pos="0"/>
        </w:tabs>
        <w:spacing w:line="260" w:lineRule="auto"/>
        <w:ind w:right="40"/>
        <w:jc w:val="both"/>
        <w:rPr>
          <w:b/>
          <w:shd w:val="clear" w:color="auto" w:fill="FFFFFF"/>
          <w:lang w:val="uk-UA"/>
        </w:rPr>
      </w:pPr>
    </w:p>
    <w:p w:rsidR="00257ECB" w:rsidRPr="00F10DC9" w:rsidRDefault="00257ECB" w:rsidP="00601717">
      <w:pPr>
        <w:spacing w:line="0" w:lineRule="atLeast"/>
        <w:ind w:firstLine="440"/>
        <w:rPr>
          <w:b/>
          <w:lang w:val="uk-UA"/>
        </w:rPr>
      </w:pPr>
      <w:r w:rsidRPr="00F10DC9">
        <w:rPr>
          <w:b/>
          <w:lang w:val="uk-UA"/>
        </w:rPr>
        <w:t>Чому ви маєте обрати цей курс?</w:t>
      </w:r>
    </w:p>
    <w:p w:rsidR="00257ECB" w:rsidRPr="00906DB0" w:rsidRDefault="00257ECB" w:rsidP="00601717">
      <w:pPr>
        <w:tabs>
          <w:tab w:val="left" w:pos="0"/>
        </w:tabs>
        <w:spacing w:line="260" w:lineRule="auto"/>
        <w:ind w:right="40"/>
        <w:rPr>
          <w:b/>
          <w:bCs/>
          <w:bdr w:val="none" w:sz="0" w:space="0" w:color="auto" w:frame="1"/>
          <w:shd w:val="clear" w:color="auto" w:fill="FFFFFF"/>
          <w:lang w:val="uk-UA"/>
        </w:rPr>
      </w:pPr>
    </w:p>
    <w:p w:rsidR="00257ECB" w:rsidRDefault="00257ECB" w:rsidP="00257ECB">
      <w:pPr>
        <w:tabs>
          <w:tab w:val="left" w:pos="0"/>
        </w:tabs>
        <w:ind w:right="40"/>
        <w:jc w:val="both"/>
        <w:rPr>
          <w:lang w:val="uk-UA"/>
        </w:rPr>
      </w:pPr>
      <w:r>
        <w:rPr>
          <w:color w:val="000000"/>
          <w:shd w:val="clear" w:color="auto" w:fill="FFFFFF"/>
          <w:lang w:val="uk-UA"/>
        </w:rPr>
        <w:t xml:space="preserve">       </w:t>
      </w:r>
      <w:r w:rsidRPr="00D37D49">
        <w:rPr>
          <w:lang w:val="uk-UA"/>
        </w:rPr>
        <w:t xml:space="preserve">Ринкова трансформація економічної системи України об’єктивно потребує підготовки нової генерації спеціалістів, що володіють ґрунтовними знаннями сучасної ринкової економіки, законами її розвитку і функціонування. Без таких знань неможливо підготувати не тільки кваліфікованого спеціаліста будь – якого профілю, а й взагалі сучасно освічену людину. </w:t>
      </w:r>
    </w:p>
    <w:p w:rsidR="00257ECB" w:rsidRDefault="00257ECB" w:rsidP="00257ECB">
      <w:pPr>
        <w:tabs>
          <w:tab w:val="left" w:pos="0"/>
        </w:tabs>
        <w:ind w:right="40"/>
        <w:jc w:val="both"/>
        <w:rPr>
          <w:lang w:val="uk-UA"/>
        </w:rPr>
      </w:pPr>
      <w:r>
        <w:rPr>
          <w:lang w:val="uk-UA"/>
        </w:rPr>
        <w:t xml:space="preserve">       </w:t>
      </w:r>
      <w:r w:rsidRPr="00D37D49">
        <w:rPr>
          <w:lang w:val="uk-UA"/>
        </w:rPr>
        <w:t xml:space="preserve">Рівень економічних знань, економічної культури громадян завжди були і залишаються важливим чинником економічного прогресу суспільства. </w:t>
      </w:r>
      <w:r>
        <w:t xml:space="preserve">І, </w:t>
      </w:r>
      <w:proofErr w:type="spellStart"/>
      <w:r>
        <w:t>навпаки</w:t>
      </w:r>
      <w:proofErr w:type="spellEnd"/>
      <w:r>
        <w:t xml:space="preserve">, </w:t>
      </w:r>
      <w:proofErr w:type="spellStart"/>
      <w:r>
        <w:t>відсутність</w:t>
      </w:r>
      <w:proofErr w:type="spellEnd"/>
      <w:r>
        <w:t xml:space="preserve"> таких </w:t>
      </w:r>
      <w:proofErr w:type="spellStart"/>
      <w:r>
        <w:t>знань</w:t>
      </w:r>
      <w:proofErr w:type="spellEnd"/>
      <w:r>
        <w:t xml:space="preserve"> </w:t>
      </w:r>
      <w:proofErr w:type="spellStart"/>
      <w:r>
        <w:t>перетворюється</w:t>
      </w:r>
      <w:proofErr w:type="spellEnd"/>
      <w:r>
        <w:t xml:space="preserve"> на </w:t>
      </w:r>
      <w:proofErr w:type="spellStart"/>
      <w:r>
        <w:t>чинник</w:t>
      </w:r>
      <w:proofErr w:type="spellEnd"/>
      <w:r>
        <w:t xml:space="preserve"> </w:t>
      </w:r>
      <w:proofErr w:type="spellStart"/>
      <w:r>
        <w:t>гальмування</w:t>
      </w:r>
      <w:proofErr w:type="spellEnd"/>
      <w:r>
        <w:t xml:space="preserve"> </w:t>
      </w:r>
      <w:proofErr w:type="spellStart"/>
      <w:r>
        <w:t>прогресу</w:t>
      </w:r>
      <w:proofErr w:type="spellEnd"/>
      <w:r>
        <w:t xml:space="preserve">, </w:t>
      </w:r>
      <w:proofErr w:type="spellStart"/>
      <w:r>
        <w:t>стримує</w:t>
      </w:r>
      <w:proofErr w:type="spellEnd"/>
      <w:r>
        <w:t xml:space="preserve"> </w:t>
      </w:r>
      <w:proofErr w:type="spellStart"/>
      <w:r>
        <w:t>здійснення</w:t>
      </w:r>
      <w:proofErr w:type="spellEnd"/>
      <w:r>
        <w:t xml:space="preserve"> </w:t>
      </w:r>
      <w:proofErr w:type="spellStart"/>
      <w:r>
        <w:t>економічних</w:t>
      </w:r>
      <w:proofErr w:type="spellEnd"/>
      <w:r>
        <w:t xml:space="preserve"> реформ.</w:t>
      </w:r>
    </w:p>
    <w:p w:rsidR="00257ECB" w:rsidRDefault="00257ECB" w:rsidP="00257ECB">
      <w:pPr>
        <w:tabs>
          <w:tab w:val="left" w:pos="0"/>
        </w:tabs>
        <w:ind w:right="40"/>
        <w:jc w:val="both"/>
        <w:rPr>
          <w:lang w:val="uk-UA"/>
        </w:rPr>
      </w:pPr>
      <w:r>
        <w:rPr>
          <w:lang w:val="uk-UA"/>
        </w:rPr>
        <w:t xml:space="preserve">       </w:t>
      </w:r>
      <w:r w:rsidRPr="0002718D">
        <w:rPr>
          <w:lang w:val="uk-UA"/>
        </w:rPr>
        <w:t xml:space="preserve"> </w:t>
      </w:r>
      <w:r w:rsidRPr="00F4022F">
        <w:rPr>
          <w:shd w:val="clear" w:color="auto" w:fill="FFFFFF"/>
          <w:lang w:val="uk-UA"/>
        </w:rPr>
        <w:t>Цей курс спрямований на</w:t>
      </w:r>
      <w:r>
        <w:rPr>
          <w:shd w:val="clear" w:color="auto" w:fill="FFFFFF"/>
          <w:lang w:val="uk-UA"/>
        </w:rPr>
        <w:t xml:space="preserve"> </w:t>
      </w:r>
      <w:r w:rsidRPr="0002718D">
        <w:rPr>
          <w:lang w:val="uk-UA"/>
        </w:rPr>
        <w:t>формуванню у студентів цілісної системи економічних знань, сучасного економічного мислення і</w:t>
      </w:r>
      <w:r>
        <w:rPr>
          <w:lang w:val="uk-UA"/>
        </w:rPr>
        <w:t xml:space="preserve"> економічної поведінки, озброєння </w:t>
      </w:r>
      <w:r w:rsidRPr="0002718D">
        <w:rPr>
          <w:lang w:val="uk-UA"/>
        </w:rPr>
        <w:t xml:space="preserve">їх знанням методів економічного аналізу, без чого неможливе прийняття та реалізація ефективних господарських і управлінських рішень. </w:t>
      </w:r>
    </w:p>
    <w:p w:rsidR="007F4638" w:rsidRPr="00CB6342" w:rsidRDefault="007F4638" w:rsidP="007F4638">
      <w:pPr>
        <w:pStyle w:val="a4"/>
        <w:spacing w:before="0" w:beforeAutospacing="0" w:after="0" w:afterAutospacing="0"/>
        <w:ind w:firstLine="360"/>
        <w:jc w:val="both"/>
        <w:rPr>
          <w:lang w:val="uk-UA"/>
        </w:rPr>
      </w:pPr>
      <w:r w:rsidRPr="00CB6342">
        <w:rPr>
          <w:lang w:val="uk-UA"/>
        </w:rPr>
        <w:t>На сьогоднішній день, незважаючи на зростання капітальних вкладень</w:t>
      </w:r>
      <w:r>
        <w:rPr>
          <w:lang w:val="uk-UA"/>
        </w:rPr>
        <w:t xml:space="preserve"> на залізничному транспорті</w:t>
      </w:r>
      <w:r w:rsidRPr="00CB6342">
        <w:rPr>
          <w:lang w:val="uk-UA"/>
        </w:rPr>
        <w:t xml:space="preserve">, розміри наявних інвестицій </w:t>
      </w:r>
      <w:r>
        <w:rPr>
          <w:lang w:val="uk-UA"/>
        </w:rPr>
        <w:t>не</w:t>
      </w:r>
      <w:r w:rsidRPr="00CB6342">
        <w:rPr>
          <w:lang w:val="uk-UA"/>
        </w:rPr>
        <w:t xml:space="preserve">достатні для задоволення потреб технічного переоснащення залізничного транспорту. На залізницях прогресує тенденція до збільшення фізичного зносу й морального старіння основних фондів. Становище </w:t>
      </w:r>
      <w:proofErr w:type="spellStart"/>
      <w:r w:rsidRPr="00CB6342">
        <w:rPr>
          <w:lang w:val="uk-UA"/>
        </w:rPr>
        <w:t>ускладню</w:t>
      </w:r>
      <w:r>
        <w:rPr>
          <w:lang w:val="uk-UA"/>
        </w:rPr>
        <w:t>єть</w:t>
      </w:r>
      <w:r w:rsidRPr="00CB6342">
        <w:rPr>
          <w:lang w:val="uk-UA"/>
        </w:rPr>
        <w:t>ся</w:t>
      </w:r>
      <w:proofErr w:type="spellEnd"/>
      <w:r w:rsidRPr="00CB6342">
        <w:rPr>
          <w:lang w:val="uk-UA"/>
        </w:rPr>
        <w:t xml:space="preserve"> відсутністю реальної фінансової підтримки з боку держави.</w:t>
      </w:r>
    </w:p>
    <w:p w:rsidR="007F4638" w:rsidRDefault="007F4638" w:rsidP="007F4638">
      <w:pPr>
        <w:pStyle w:val="Default"/>
        <w:ind w:firstLine="360"/>
        <w:jc w:val="both"/>
        <w:rPr>
          <w:sz w:val="23"/>
          <w:szCs w:val="23"/>
          <w:lang w:val="uk-UA"/>
        </w:rPr>
      </w:pPr>
      <w:r w:rsidRPr="007324EE">
        <w:rPr>
          <w:sz w:val="23"/>
          <w:szCs w:val="23"/>
          <w:lang w:val="uk-UA"/>
        </w:rPr>
        <w:t>Якщо вас цікавить наукові дослідження</w:t>
      </w:r>
      <w:r>
        <w:rPr>
          <w:sz w:val="23"/>
          <w:szCs w:val="23"/>
          <w:lang w:val="uk-UA"/>
        </w:rPr>
        <w:t>,</w:t>
      </w:r>
      <w:r w:rsidRPr="007324EE">
        <w:rPr>
          <w:sz w:val="23"/>
          <w:szCs w:val="23"/>
          <w:lang w:val="uk-UA"/>
        </w:rPr>
        <w:t xml:space="preserve"> </w:t>
      </w:r>
      <w:r>
        <w:rPr>
          <w:sz w:val="23"/>
          <w:szCs w:val="23"/>
          <w:lang w:val="uk-UA"/>
        </w:rPr>
        <w:t>що стосуються</w:t>
      </w:r>
      <w:r w:rsidRPr="007324EE">
        <w:rPr>
          <w:sz w:val="23"/>
          <w:szCs w:val="23"/>
          <w:lang w:val="uk-UA"/>
        </w:rPr>
        <w:t xml:space="preserve"> </w:t>
      </w:r>
      <w:r>
        <w:rPr>
          <w:sz w:val="23"/>
          <w:szCs w:val="23"/>
          <w:lang w:val="uk-UA"/>
        </w:rPr>
        <w:t xml:space="preserve">підвищення </w:t>
      </w:r>
      <w:r w:rsidRPr="007324EE">
        <w:rPr>
          <w:sz w:val="23"/>
          <w:szCs w:val="23"/>
          <w:lang w:val="uk-UA"/>
        </w:rPr>
        <w:t>ефективно</w:t>
      </w:r>
      <w:r>
        <w:rPr>
          <w:sz w:val="23"/>
          <w:szCs w:val="23"/>
          <w:lang w:val="uk-UA"/>
        </w:rPr>
        <w:t>сті</w:t>
      </w:r>
      <w:r w:rsidRPr="007324EE">
        <w:rPr>
          <w:sz w:val="23"/>
          <w:szCs w:val="23"/>
          <w:lang w:val="uk-UA"/>
        </w:rPr>
        <w:t xml:space="preserve"> </w:t>
      </w:r>
      <w:r>
        <w:rPr>
          <w:sz w:val="23"/>
          <w:szCs w:val="23"/>
          <w:lang w:val="uk-UA"/>
        </w:rPr>
        <w:t xml:space="preserve">діяльності залізничного транспорту </w:t>
      </w:r>
      <w:r w:rsidRPr="007324EE">
        <w:rPr>
          <w:sz w:val="23"/>
          <w:szCs w:val="23"/>
          <w:lang w:val="uk-UA"/>
        </w:rPr>
        <w:t xml:space="preserve">- вам потрібний саме цей курс! </w:t>
      </w:r>
    </w:p>
    <w:p w:rsidR="007F4638" w:rsidRPr="00C3224D" w:rsidRDefault="007F4638" w:rsidP="007F4638">
      <w:pPr>
        <w:shd w:val="clear" w:color="auto" w:fill="FFFFFF"/>
        <w:jc w:val="both"/>
        <w:rPr>
          <w:color w:val="000000"/>
          <w:spacing w:val="4"/>
          <w:lang w:val="uk-UA"/>
        </w:rPr>
      </w:pPr>
      <w:r w:rsidRPr="00C3224D">
        <w:rPr>
          <w:color w:val="000000"/>
          <w:spacing w:val="4"/>
          <w:lang w:val="uk-UA"/>
        </w:rPr>
        <w:t xml:space="preserve">Економіка залізничного транспорту базується на економічній теорії та теорії економічних </w:t>
      </w:r>
      <w:proofErr w:type="spellStart"/>
      <w:r w:rsidRPr="00C3224D">
        <w:rPr>
          <w:color w:val="000000"/>
          <w:spacing w:val="4"/>
          <w:lang w:val="uk-UA"/>
        </w:rPr>
        <w:t>вчень</w:t>
      </w:r>
      <w:proofErr w:type="spellEnd"/>
      <w:r w:rsidRPr="00C3224D">
        <w:rPr>
          <w:color w:val="000000"/>
          <w:spacing w:val="4"/>
          <w:lang w:val="uk-UA"/>
        </w:rPr>
        <w:t>, яка є теоретичною основою даної дисципліни.</w:t>
      </w:r>
    </w:p>
    <w:p w:rsidR="007F4638" w:rsidRPr="007324EE" w:rsidRDefault="007F4638" w:rsidP="007F4638">
      <w:pPr>
        <w:pStyle w:val="HTML"/>
        <w:tabs>
          <w:tab w:val="clear" w:pos="916"/>
          <w:tab w:val="left" w:pos="426"/>
        </w:tabs>
        <w:jc w:val="both"/>
        <w:rPr>
          <w:rFonts w:ascii="Times New Roman" w:eastAsia="Calibri" w:hAnsi="Times New Roman" w:cs="Times New Roman"/>
          <w:sz w:val="24"/>
          <w:szCs w:val="24"/>
          <w:shd w:val="clear" w:color="auto" w:fill="FFFFFF"/>
          <w:lang w:val="uk-UA"/>
        </w:rPr>
      </w:pPr>
      <w:r w:rsidRPr="00283CD2">
        <w:rPr>
          <w:rFonts w:ascii="Times New Roman" w:hAnsi="Times New Roman" w:cs="Times New Roman"/>
          <w:sz w:val="24"/>
          <w:szCs w:val="24"/>
          <w:lang w:val="uk-UA"/>
        </w:rPr>
        <w:t xml:space="preserve">Від здобувачів очікується: базові знання математики, </w:t>
      </w:r>
      <w:r>
        <w:rPr>
          <w:rFonts w:ascii="Times New Roman" w:hAnsi="Times New Roman" w:cs="Times New Roman"/>
          <w:sz w:val="24"/>
          <w:szCs w:val="24"/>
          <w:lang w:val="uk-UA"/>
        </w:rPr>
        <w:t xml:space="preserve">економічної теорії, </w:t>
      </w:r>
      <w:r w:rsidRPr="00283CD2">
        <w:rPr>
          <w:rFonts w:ascii="Times New Roman" w:hAnsi="Times New Roman" w:cs="Times New Roman"/>
          <w:sz w:val="24"/>
          <w:szCs w:val="24"/>
          <w:lang w:val="uk-UA"/>
        </w:rPr>
        <w:t xml:space="preserve">основ діючого законодавства, </w:t>
      </w:r>
      <w:r>
        <w:rPr>
          <w:rFonts w:ascii="Times New Roman" w:hAnsi="Times New Roman" w:cs="Times New Roman"/>
          <w:sz w:val="24"/>
          <w:szCs w:val="24"/>
          <w:lang w:val="uk-UA"/>
        </w:rPr>
        <w:t>макроекономіки та мікроекономіки</w:t>
      </w:r>
      <w:r w:rsidRPr="00283CD2">
        <w:rPr>
          <w:rFonts w:ascii="Times New Roman" w:hAnsi="Times New Roman" w:cs="Times New Roman"/>
          <w:sz w:val="24"/>
          <w:szCs w:val="24"/>
          <w:lang w:val="uk-UA"/>
        </w:rPr>
        <w:t>.</w:t>
      </w:r>
    </w:p>
    <w:p w:rsidR="007F4638" w:rsidRPr="00760412" w:rsidRDefault="007F4638" w:rsidP="007F4638">
      <w:pPr>
        <w:pStyle w:val="Style7"/>
        <w:widowControl/>
        <w:spacing w:line="317" w:lineRule="exact"/>
        <w:ind w:firstLine="360"/>
        <w:jc w:val="both"/>
        <w:rPr>
          <w:rStyle w:val="FontStyle17"/>
          <w:b w:val="0"/>
          <w:lang w:val="uk-UA" w:eastAsia="uk-UA"/>
        </w:rPr>
      </w:pPr>
      <w:r w:rsidRPr="00760412">
        <w:rPr>
          <w:lang w:val="uk-UA"/>
        </w:rPr>
        <w:t xml:space="preserve">Під час вивчення курсу розглядаються питання, що стосуються </w:t>
      </w:r>
      <w:r>
        <w:rPr>
          <w:rStyle w:val="FontStyle17"/>
          <w:b w:val="0"/>
          <w:lang w:val="uk-UA" w:eastAsia="uk-UA"/>
        </w:rPr>
        <w:t>р</w:t>
      </w:r>
      <w:r w:rsidRPr="00760412">
        <w:rPr>
          <w:rStyle w:val="FontStyle17"/>
          <w:b w:val="0"/>
          <w:lang w:val="uk-UA" w:eastAsia="uk-UA"/>
        </w:rPr>
        <w:t>ол</w:t>
      </w:r>
      <w:r>
        <w:rPr>
          <w:rStyle w:val="FontStyle17"/>
          <w:b w:val="0"/>
          <w:lang w:val="uk-UA" w:eastAsia="uk-UA"/>
        </w:rPr>
        <w:t>і</w:t>
      </w:r>
      <w:r w:rsidRPr="00760412">
        <w:rPr>
          <w:rStyle w:val="FontStyle17"/>
          <w:b w:val="0"/>
          <w:lang w:val="uk-UA" w:eastAsia="uk-UA"/>
        </w:rPr>
        <w:t xml:space="preserve"> транспорту в прискоренні соціально-економічного </w:t>
      </w:r>
      <w:r>
        <w:rPr>
          <w:rStyle w:val="FontStyle17"/>
          <w:b w:val="0"/>
          <w:lang w:val="uk-UA" w:eastAsia="uk-UA"/>
        </w:rPr>
        <w:t>розвитку країни; організації</w:t>
      </w:r>
      <w:r w:rsidRPr="00760412">
        <w:rPr>
          <w:rStyle w:val="FontStyle17"/>
          <w:b w:val="0"/>
          <w:lang w:val="uk-UA" w:eastAsia="uk-UA"/>
        </w:rPr>
        <w:t xml:space="preserve"> </w:t>
      </w:r>
      <w:r>
        <w:rPr>
          <w:rStyle w:val="FontStyle17"/>
          <w:b w:val="0"/>
          <w:lang w:val="uk-UA" w:eastAsia="uk-UA"/>
        </w:rPr>
        <w:t>в</w:t>
      </w:r>
      <w:r w:rsidRPr="00760412">
        <w:rPr>
          <w:rStyle w:val="FontStyle17"/>
          <w:b w:val="0"/>
          <w:lang w:val="uk-UA" w:eastAsia="uk-UA"/>
        </w:rPr>
        <w:t>антажн</w:t>
      </w:r>
      <w:r>
        <w:rPr>
          <w:rStyle w:val="FontStyle17"/>
          <w:b w:val="0"/>
          <w:lang w:val="uk-UA" w:eastAsia="uk-UA"/>
        </w:rPr>
        <w:t>их</w:t>
      </w:r>
      <w:r w:rsidRPr="00760412">
        <w:rPr>
          <w:rStyle w:val="FontStyle17"/>
          <w:b w:val="0"/>
          <w:lang w:val="uk-UA" w:eastAsia="uk-UA"/>
        </w:rPr>
        <w:t xml:space="preserve"> </w:t>
      </w:r>
      <w:r>
        <w:rPr>
          <w:rStyle w:val="FontStyle17"/>
          <w:b w:val="0"/>
          <w:lang w:val="uk-UA" w:eastAsia="uk-UA"/>
        </w:rPr>
        <w:t>і</w:t>
      </w:r>
      <w:r w:rsidRPr="00760412">
        <w:rPr>
          <w:rStyle w:val="FontStyle17"/>
          <w:b w:val="0"/>
          <w:lang w:val="uk-UA" w:eastAsia="uk-UA"/>
        </w:rPr>
        <w:t xml:space="preserve"> пасажирськ</w:t>
      </w:r>
      <w:r>
        <w:rPr>
          <w:rStyle w:val="FontStyle17"/>
          <w:b w:val="0"/>
          <w:lang w:val="uk-UA" w:eastAsia="uk-UA"/>
        </w:rPr>
        <w:t>их</w:t>
      </w:r>
      <w:r w:rsidRPr="00760412">
        <w:rPr>
          <w:rStyle w:val="FontStyle17"/>
          <w:b w:val="0"/>
          <w:lang w:val="uk-UA" w:eastAsia="uk-UA"/>
        </w:rPr>
        <w:t xml:space="preserve"> перевезен</w:t>
      </w:r>
      <w:r>
        <w:rPr>
          <w:rStyle w:val="FontStyle17"/>
          <w:b w:val="0"/>
          <w:lang w:val="uk-UA" w:eastAsia="uk-UA"/>
        </w:rPr>
        <w:t>ь; організації</w:t>
      </w:r>
      <w:r w:rsidRPr="00760412">
        <w:rPr>
          <w:rStyle w:val="FontStyle17"/>
          <w:b w:val="0"/>
          <w:lang w:val="uk-UA" w:eastAsia="uk-UA"/>
        </w:rPr>
        <w:t xml:space="preserve"> </w:t>
      </w:r>
      <w:r>
        <w:rPr>
          <w:rStyle w:val="FontStyle17"/>
          <w:b w:val="0"/>
          <w:lang w:val="uk-UA" w:eastAsia="uk-UA"/>
        </w:rPr>
        <w:t>п</w:t>
      </w:r>
      <w:r w:rsidRPr="00760412">
        <w:rPr>
          <w:rStyle w:val="FontStyle17"/>
          <w:b w:val="0"/>
          <w:lang w:val="uk-UA" w:eastAsia="uk-UA"/>
        </w:rPr>
        <w:t>рац</w:t>
      </w:r>
      <w:r>
        <w:rPr>
          <w:rStyle w:val="FontStyle17"/>
          <w:b w:val="0"/>
          <w:lang w:val="uk-UA" w:eastAsia="uk-UA"/>
        </w:rPr>
        <w:t>і</w:t>
      </w:r>
      <w:r w:rsidRPr="00760412">
        <w:rPr>
          <w:rStyle w:val="FontStyle17"/>
          <w:b w:val="0"/>
          <w:lang w:val="uk-UA" w:eastAsia="uk-UA"/>
        </w:rPr>
        <w:t xml:space="preserve"> і заробітн</w:t>
      </w:r>
      <w:r>
        <w:rPr>
          <w:rStyle w:val="FontStyle17"/>
          <w:b w:val="0"/>
          <w:lang w:val="uk-UA" w:eastAsia="uk-UA"/>
        </w:rPr>
        <w:t>ої</w:t>
      </w:r>
      <w:r w:rsidRPr="00760412">
        <w:rPr>
          <w:rStyle w:val="FontStyle17"/>
          <w:b w:val="0"/>
          <w:lang w:val="uk-UA" w:eastAsia="uk-UA"/>
        </w:rPr>
        <w:t xml:space="preserve"> плат</w:t>
      </w:r>
      <w:r>
        <w:rPr>
          <w:rStyle w:val="FontStyle17"/>
          <w:b w:val="0"/>
          <w:lang w:val="uk-UA" w:eastAsia="uk-UA"/>
        </w:rPr>
        <w:t>и на залізничному транспорті;</w:t>
      </w:r>
      <w:r w:rsidRPr="00760412">
        <w:rPr>
          <w:rStyle w:val="FontStyle17"/>
          <w:b w:val="0"/>
          <w:lang w:val="uk-UA" w:eastAsia="uk-UA"/>
        </w:rPr>
        <w:t xml:space="preserve"> </w:t>
      </w:r>
      <w:r>
        <w:rPr>
          <w:lang w:val="uk-UA"/>
        </w:rPr>
        <w:t>е</w:t>
      </w:r>
      <w:r w:rsidRPr="00760412">
        <w:rPr>
          <w:lang w:val="uk-UA"/>
        </w:rPr>
        <w:t>ксплуатаційн</w:t>
      </w:r>
      <w:r>
        <w:rPr>
          <w:lang w:val="uk-UA"/>
        </w:rPr>
        <w:t>их</w:t>
      </w:r>
      <w:r w:rsidRPr="00760412">
        <w:rPr>
          <w:lang w:val="uk-UA"/>
        </w:rPr>
        <w:t xml:space="preserve"> витрат і</w:t>
      </w:r>
      <w:r w:rsidRPr="00760412">
        <w:rPr>
          <w:spacing w:val="-6"/>
          <w:lang w:val="uk-UA"/>
        </w:rPr>
        <w:t xml:space="preserve"> собіварт</w:t>
      </w:r>
      <w:r>
        <w:rPr>
          <w:spacing w:val="-6"/>
          <w:lang w:val="uk-UA"/>
        </w:rPr>
        <w:t>о</w:t>
      </w:r>
      <w:r w:rsidRPr="00760412">
        <w:rPr>
          <w:spacing w:val="-6"/>
          <w:lang w:val="uk-UA"/>
        </w:rPr>
        <w:t>ст</w:t>
      </w:r>
      <w:r>
        <w:rPr>
          <w:spacing w:val="-6"/>
          <w:lang w:val="uk-UA"/>
        </w:rPr>
        <w:t>і</w:t>
      </w:r>
      <w:r w:rsidRPr="00760412">
        <w:rPr>
          <w:spacing w:val="-6"/>
          <w:lang w:val="uk-UA"/>
        </w:rPr>
        <w:t xml:space="preserve"> перевезень</w:t>
      </w:r>
      <w:r>
        <w:rPr>
          <w:spacing w:val="-6"/>
          <w:lang w:val="uk-UA"/>
        </w:rPr>
        <w:t xml:space="preserve"> і</w:t>
      </w:r>
      <w:r w:rsidRPr="00760412">
        <w:rPr>
          <w:lang w:val="uk-UA"/>
        </w:rPr>
        <w:t xml:space="preserve"> </w:t>
      </w:r>
      <w:r>
        <w:rPr>
          <w:lang w:val="uk-UA"/>
        </w:rPr>
        <w:t>т</w:t>
      </w:r>
      <w:r w:rsidRPr="00760412">
        <w:rPr>
          <w:bCs/>
          <w:color w:val="000000"/>
          <w:lang w:val="uk-UA"/>
        </w:rPr>
        <w:t>арифна політик</w:t>
      </w:r>
      <w:r>
        <w:rPr>
          <w:bCs/>
          <w:color w:val="000000"/>
          <w:lang w:val="uk-UA"/>
        </w:rPr>
        <w:t>и</w:t>
      </w:r>
      <w:r w:rsidRPr="00760412">
        <w:rPr>
          <w:lang w:val="uk-UA"/>
        </w:rPr>
        <w:t xml:space="preserve"> на </w:t>
      </w:r>
      <w:r w:rsidRPr="00760412">
        <w:rPr>
          <w:bCs/>
          <w:color w:val="000000"/>
          <w:lang w:val="uk-UA"/>
        </w:rPr>
        <w:t>залізничному</w:t>
      </w:r>
      <w:r w:rsidRPr="00760412">
        <w:rPr>
          <w:lang w:val="uk-UA"/>
        </w:rPr>
        <w:t xml:space="preserve"> транспорті. </w:t>
      </w:r>
    </w:p>
    <w:p w:rsidR="00B901DB" w:rsidRPr="00864DD6" w:rsidRDefault="00257ECB" w:rsidP="00257ECB">
      <w:pPr>
        <w:tabs>
          <w:tab w:val="left" w:pos="0"/>
        </w:tabs>
        <w:ind w:right="40"/>
        <w:jc w:val="both"/>
        <w:rPr>
          <w:lang w:val="uk-UA"/>
        </w:rPr>
      </w:pPr>
      <w:r>
        <w:rPr>
          <w:lang w:val="uk-UA"/>
        </w:rPr>
        <w:t xml:space="preserve">       </w:t>
      </w:r>
    </w:p>
    <w:p w:rsidR="00B901DB" w:rsidRPr="00B901DB" w:rsidRDefault="00B901DB" w:rsidP="00601717">
      <w:pPr>
        <w:tabs>
          <w:tab w:val="left" w:pos="0"/>
        </w:tabs>
        <w:ind w:right="40"/>
        <w:rPr>
          <w:b/>
          <w:lang w:val="uk-UA"/>
        </w:rPr>
      </w:pPr>
      <w:r w:rsidRPr="00B901DB">
        <w:rPr>
          <w:b/>
          <w:lang w:val="uk-UA"/>
        </w:rPr>
        <w:t>Огляд курсу.</w:t>
      </w:r>
    </w:p>
    <w:p w:rsidR="00B901DB" w:rsidRDefault="00B901DB" w:rsidP="00257ECB">
      <w:pPr>
        <w:tabs>
          <w:tab w:val="left" w:pos="0"/>
        </w:tabs>
        <w:ind w:right="40"/>
        <w:jc w:val="both"/>
        <w:rPr>
          <w:rStyle w:val="a5"/>
          <w:bCs w:val="0"/>
          <w:sz w:val="28"/>
          <w:szCs w:val="28"/>
          <w:lang w:val="uk-UA"/>
        </w:rPr>
      </w:pPr>
    </w:p>
    <w:p w:rsidR="001E388C" w:rsidRPr="002F51E7" w:rsidRDefault="001E388C" w:rsidP="001E388C">
      <w:pPr>
        <w:pStyle w:val="HTML"/>
        <w:tabs>
          <w:tab w:val="left" w:pos="426"/>
        </w:tabs>
        <w:ind w:firstLine="360"/>
        <w:jc w:val="both"/>
        <w:rPr>
          <w:rFonts w:ascii="Times New Roman" w:eastAsia="Calibri" w:hAnsi="Times New Roman" w:cs="Times New Roman"/>
          <w:sz w:val="24"/>
          <w:szCs w:val="24"/>
          <w:shd w:val="clear" w:color="auto" w:fill="FFFFFF"/>
          <w:lang w:val="uk-UA"/>
        </w:rPr>
      </w:pPr>
      <w:r w:rsidRPr="002F51E7">
        <w:rPr>
          <w:rFonts w:ascii="Times New Roman" w:eastAsia="Calibri" w:hAnsi="Times New Roman" w:cs="Times New Roman"/>
          <w:color w:val="000000"/>
          <w:sz w:val="24"/>
          <w:szCs w:val="24"/>
          <w:shd w:val="clear" w:color="auto" w:fill="FFFFFF"/>
          <w:lang w:val="uk-UA"/>
        </w:rPr>
        <w:tab/>
      </w:r>
      <w:r>
        <w:rPr>
          <w:rFonts w:ascii="Times New Roman" w:eastAsia="Calibri" w:hAnsi="Times New Roman" w:cs="Times New Roman"/>
          <w:sz w:val="24"/>
          <w:szCs w:val="24"/>
          <w:shd w:val="clear" w:color="auto" w:fill="FFFFFF"/>
          <w:lang w:val="uk-UA"/>
        </w:rPr>
        <w:t>Дани</w:t>
      </w:r>
      <w:r w:rsidRPr="002F51E7">
        <w:rPr>
          <w:rFonts w:ascii="Times New Roman" w:eastAsia="Calibri" w:hAnsi="Times New Roman" w:cs="Times New Roman"/>
          <w:sz w:val="24"/>
          <w:szCs w:val="24"/>
          <w:shd w:val="clear" w:color="auto" w:fill="FFFFFF"/>
          <w:lang w:val="uk-UA"/>
        </w:rPr>
        <w:t xml:space="preserve">й курс, який вивчається з вересня по </w:t>
      </w:r>
      <w:r>
        <w:rPr>
          <w:rFonts w:ascii="Times New Roman" w:eastAsia="Calibri" w:hAnsi="Times New Roman" w:cs="Times New Roman"/>
          <w:sz w:val="24"/>
          <w:szCs w:val="24"/>
          <w:shd w:val="clear" w:color="auto" w:fill="FFFFFF"/>
          <w:lang w:val="uk-UA"/>
        </w:rPr>
        <w:t>груден</w:t>
      </w:r>
      <w:r w:rsidRPr="002F51E7">
        <w:rPr>
          <w:rFonts w:ascii="Times New Roman" w:eastAsia="Calibri" w:hAnsi="Times New Roman" w:cs="Times New Roman"/>
          <w:sz w:val="24"/>
          <w:szCs w:val="24"/>
          <w:shd w:val="clear" w:color="auto" w:fill="FFFFFF"/>
          <w:lang w:val="uk-UA"/>
        </w:rPr>
        <w:t xml:space="preserve">ь, дає студентам глибоке розуміння </w:t>
      </w:r>
      <w:r>
        <w:rPr>
          <w:rFonts w:ascii="Times New Roman" w:eastAsia="Calibri" w:hAnsi="Times New Roman" w:cs="Times New Roman"/>
          <w:sz w:val="24"/>
          <w:szCs w:val="24"/>
          <w:shd w:val="clear" w:color="auto" w:fill="FFFFFF"/>
          <w:lang w:val="uk-UA"/>
        </w:rPr>
        <w:t xml:space="preserve">економічних процесів та явищ ринкової економіки </w:t>
      </w:r>
      <w:r w:rsidRPr="002F51E7">
        <w:rPr>
          <w:rFonts w:ascii="Times New Roman" w:hAnsi="Times New Roman" w:cs="Times New Roman"/>
          <w:sz w:val="24"/>
          <w:szCs w:val="24"/>
          <w:lang w:val="uk-UA"/>
        </w:rPr>
        <w:t xml:space="preserve">та практичні рекомендації </w:t>
      </w:r>
      <w:r>
        <w:rPr>
          <w:rFonts w:ascii="Times New Roman" w:hAnsi="Times New Roman" w:cs="Times New Roman"/>
          <w:sz w:val="24"/>
          <w:szCs w:val="24"/>
          <w:lang w:val="uk-UA"/>
        </w:rPr>
        <w:t>у веденні бізнесу та державного регулювання</w:t>
      </w:r>
      <w:r w:rsidRPr="002F51E7">
        <w:rPr>
          <w:rFonts w:ascii="Times New Roman" w:hAnsi="Times New Roman" w:cs="Times New Roman"/>
          <w:sz w:val="24"/>
          <w:szCs w:val="24"/>
          <w:lang w:val="uk-UA"/>
        </w:rPr>
        <w:t>.</w:t>
      </w:r>
    </w:p>
    <w:p w:rsidR="00257ECB" w:rsidRPr="003A312D" w:rsidRDefault="00257ECB" w:rsidP="00257ECB">
      <w:pPr>
        <w:spacing w:line="260" w:lineRule="auto"/>
        <w:ind w:right="40" w:firstLine="540"/>
        <w:jc w:val="both"/>
        <w:rPr>
          <w:lang w:val="uk-UA"/>
        </w:rPr>
      </w:pPr>
      <w:r>
        <w:rPr>
          <w:rFonts w:eastAsia="Calibri"/>
          <w:color w:val="000000"/>
          <w:shd w:val="clear" w:color="auto" w:fill="FFFFFF"/>
          <w:lang w:val="uk-UA"/>
        </w:rPr>
        <w:t>Досвідчена к</w:t>
      </w:r>
      <w:r w:rsidRPr="003A312D">
        <w:rPr>
          <w:rFonts w:eastAsia="Calibri"/>
          <w:color w:val="000000"/>
          <w:shd w:val="clear" w:color="auto" w:fill="FFFFFF"/>
          <w:lang w:val="uk-UA"/>
        </w:rPr>
        <w:t>оманда викладачів</w:t>
      </w:r>
      <w:r>
        <w:rPr>
          <w:rFonts w:eastAsia="Calibri"/>
          <w:color w:val="000000"/>
          <w:shd w:val="clear" w:color="auto" w:fill="FFFFFF"/>
          <w:lang w:val="uk-UA"/>
        </w:rPr>
        <w:t xml:space="preserve"> з великим досвідом практичної роботи</w:t>
      </w:r>
      <w:r w:rsidRPr="003A312D">
        <w:rPr>
          <w:rFonts w:eastAsia="Calibri"/>
          <w:color w:val="000000"/>
          <w:shd w:val="clear" w:color="auto" w:fill="FFFFFF"/>
          <w:lang w:val="uk-UA"/>
        </w:rPr>
        <w:t xml:space="preserve"> </w:t>
      </w:r>
      <w:r>
        <w:rPr>
          <w:rFonts w:eastAsia="Calibri"/>
          <w:color w:val="000000"/>
          <w:shd w:val="clear" w:color="auto" w:fill="FFFFFF"/>
          <w:lang w:val="uk-UA"/>
        </w:rPr>
        <w:t>надає</w:t>
      </w:r>
      <w:r w:rsidRPr="003A312D">
        <w:rPr>
          <w:rFonts w:eastAsia="Calibri"/>
          <w:color w:val="000000"/>
          <w:shd w:val="clear" w:color="auto" w:fill="FFFFFF"/>
          <w:lang w:val="uk-UA"/>
        </w:rPr>
        <w:t xml:space="preserve"> </w:t>
      </w:r>
      <w:r>
        <w:rPr>
          <w:rFonts w:eastAsia="Calibri"/>
          <w:color w:val="000000"/>
          <w:shd w:val="clear" w:color="auto" w:fill="FFFFFF"/>
          <w:lang w:val="uk-UA"/>
        </w:rPr>
        <w:t>кваліфіковану</w:t>
      </w:r>
      <w:r w:rsidRPr="003A312D">
        <w:rPr>
          <w:rFonts w:eastAsia="Calibri"/>
          <w:color w:val="000000"/>
          <w:shd w:val="clear" w:color="auto" w:fill="FFFFFF"/>
          <w:lang w:val="uk-UA"/>
        </w:rPr>
        <w:t xml:space="preserve"> допомогу </w:t>
      </w:r>
      <w:r>
        <w:rPr>
          <w:rFonts w:eastAsia="Calibri"/>
          <w:color w:val="000000"/>
          <w:shd w:val="clear" w:color="auto" w:fill="FFFFFF"/>
          <w:lang w:val="uk-UA"/>
        </w:rPr>
        <w:t>(</w:t>
      </w:r>
      <w:r w:rsidRPr="003A312D">
        <w:rPr>
          <w:rFonts w:eastAsia="Calibri"/>
          <w:color w:val="000000"/>
          <w:shd w:val="clear" w:color="auto" w:fill="FFFFFF"/>
          <w:lang w:val="uk-UA"/>
        </w:rPr>
        <w:t xml:space="preserve">по електронній пошті </w:t>
      </w:r>
      <w:r>
        <w:rPr>
          <w:rFonts w:eastAsia="Calibri"/>
          <w:color w:val="000000"/>
          <w:shd w:val="clear" w:color="auto" w:fill="FFFFFF"/>
          <w:lang w:val="uk-UA"/>
        </w:rPr>
        <w:t>та</w:t>
      </w:r>
      <w:r w:rsidRPr="003A312D">
        <w:rPr>
          <w:rFonts w:eastAsia="Calibri"/>
          <w:color w:val="000000"/>
          <w:shd w:val="clear" w:color="auto" w:fill="FFFFFF"/>
          <w:lang w:val="uk-UA"/>
        </w:rPr>
        <w:t xml:space="preserve"> особисто у зазначений час консультації</w:t>
      </w:r>
      <w:r>
        <w:rPr>
          <w:rFonts w:eastAsia="Calibri"/>
          <w:color w:val="000000"/>
          <w:shd w:val="clear" w:color="auto" w:fill="FFFFFF"/>
          <w:lang w:val="uk-UA"/>
        </w:rPr>
        <w:t>)</w:t>
      </w:r>
      <w:r w:rsidRPr="003A312D">
        <w:rPr>
          <w:rFonts w:eastAsia="Calibri"/>
          <w:color w:val="000000"/>
          <w:shd w:val="clear" w:color="auto" w:fill="FFFFFF"/>
          <w:lang w:val="uk-UA"/>
        </w:rPr>
        <w:t xml:space="preserve"> з курсу</w:t>
      </w:r>
      <w:r>
        <w:rPr>
          <w:lang w:val="uk-UA"/>
        </w:rPr>
        <w:t xml:space="preserve"> навчальної дисципліни</w:t>
      </w:r>
      <w:r w:rsidRPr="003A312D">
        <w:rPr>
          <w:lang w:val="uk-UA"/>
        </w:rPr>
        <w:t xml:space="preserve"> за відповідними змістовими модулями:</w:t>
      </w:r>
    </w:p>
    <w:p w:rsidR="00257ECB" w:rsidRDefault="00257ECB" w:rsidP="00257ECB">
      <w:pPr>
        <w:tabs>
          <w:tab w:val="left" w:pos="426"/>
        </w:tabs>
        <w:spacing w:line="271" w:lineRule="auto"/>
        <w:ind w:right="4" w:firstLine="360"/>
        <w:jc w:val="both"/>
        <w:rPr>
          <w:rFonts w:eastAsia="Arial"/>
          <w:lang w:val="uk-UA"/>
        </w:rPr>
      </w:pPr>
      <w:r>
        <w:rPr>
          <w:rFonts w:eastAsia="Arial"/>
          <w:lang w:val="uk-UA"/>
        </w:rPr>
        <w:t xml:space="preserve">Кількість кредитів </w:t>
      </w:r>
      <w:r>
        <w:rPr>
          <w:rFonts w:eastAsia="Arial"/>
          <w:lang w:val="en-US"/>
        </w:rPr>
        <w:t>ECTS</w:t>
      </w:r>
      <w:r>
        <w:rPr>
          <w:rFonts w:eastAsia="Arial"/>
          <w:lang w:val="uk-UA"/>
        </w:rPr>
        <w:t xml:space="preserve"> – 3.</w:t>
      </w:r>
    </w:p>
    <w:p w:rsidR="00257ECB" w:rsidRDefault="00B901DB" w:rsidP="00257ECB">
      <w:pPr>
        <w:tabs>
          <w:tab w:val="left" w:pos="426"/>
        </w:tabs>
        <w:spacing w:line="271" w:lineRule="auto"/>
        <w:ind w:right="4" w:firstLine="360"/>
        <w:jc w:val="both"/>
        <w:rPr>
          <w:rFonts w:eastAsia="Arial"/>
          <w:lang w:val="uk-UA"/>
        </w:rPr>
      </w:pPr>
      <w:r>
        <w:rPr>
          <w:rFonts w:eastAsia="Arial"/>
          <w:lang w:val="uk-UA"/>
        </w:rPr>
        <w:lastRenderedPageBreak/>
        <w:t>Лекції – 30</w:t>
      </w:r>
      <w:r w:rsidR="00257ECB">
        <w:rPr>
          <w:rFonts w:eastAsia="Arial"/>
          <w:lang w:val="uk-UA"/>
        </w:rPr>
        <w:t xml:space="preserve"> годин.</w:t>
      </w:r>
    </w:p>
    <w:p w:rsidR="00257ECB" w:rsidRDefault="00257ECB" w:rsidP="00257ECB">
      <w:pPr>
        <w:tabs>
          <w:tab w:val="left" w:pos="426"/>
        </w:tabs>
        <w:spacing w:line="271" w:lineRule="auto"/>
        <w:ind w:right="4" w:firstLine="360"/>
        <w:jc w:val="both"/>
        <w:rPr>
          <w:rFonts w:eastAsia="Arial"/>
          <w:lang w:val="uk-UA"/>
        </w:rPr>
      </w:pPr>
      <w:r>
        <w:rPr>
          <w:rFonts w:eastAsia="Arial"/>
          <w:lang w:val="uk-UA"/>
        </w:rPr>
        <w:t xml:space="preserve">Семінарські заняття </w:t>
      </w:r>
      <w:r w:rsidR="004C36B7">
        <w:rPr>
          <w:rFonts w:eastAsia="Arial"/>
          <w:lang w:val="uk-UA"/>
        </w:rPr>
        <w:t>– 3</w:t>
      </w:r>
      <w:r w:rsidR="00B901DB">
        <w:rPr>
          <w:rFonts w:eastAsia="Arial"/>
          <w:lang w:val="uk-UA"/>
        </w:rPr>
        <w:t>0</w:t>
      </w:r>
      <w:r>
        <w:rPr>
          <w:rFonts w:eastAsia="Arial"/>
          <w:lang w:val="uk-UA"/>
        </w:rPr>
        <w:t xml:space="preserve"> годин.</w:t>
      </w:r>
    </w:p>
    <w:p w:rsidR="00257ECB" w:rsidRPr="00AD14C7" w:rsidRDefault="004C36B7" w:rsidP="00257ECB">
      <w:pPr>
        <w:tabs>
          <w:tab w:val="left" w:pos="426"/>
        </w:tabs>
        <w:spacing w:line="271" w:lineRule="auto"/>
        <w:ind w:right="4" w:firstLine="360"/>
        <w:jc w:val="both"/>
        <w:rPr>
          <w:rFonts w:eastAsia="Arial"/>
          <w:lang w:val="uk-UA"/>
        </w:rPr>
      </w:pPr>
      <w:r>
        <w:rPr>
          <w:rFonts w:eastAsia="Arial"/>
          <w:lang w:val="uk-UA"/>
        </w:rPr>
        <w:t>Самостійна робота – 3</w:t>
      </w:r>
      <w:r w:rsidR="00257ECB">
        <w:rPr>
          <w:rFonts w:eastAsia="Arial"/>
          <w:lang w:val="uk-UA"/>
        </w:rPr>
        <w:t>0 годин.</w:t>
      </w:r>
    </w:p>
    <w:p w:rsidR="00257ECB" w:rsidRPr="0091771F" w:rsidRDefault="00257ECB" w:rsidP="00257ECB">
      <w:pPr>
        <w:widowControl w:val="0"/>
        <w:suppressAutoHyphens/>
        <w:autoSpaceDE w:val="0"/>
        <w:rPr>
          <w:rFonts w:eastAsia="Andale Sans UI"/>
          <w:kern w:val="1"/>
          <w:szCs w:val="28"/>
          <w:lang w:val="uk-UA" w:eastAsia="ar-SA"/>
        </w:rPr>
      </w:pPr>
      <w:r>
        <w:rPr>
          <w:rFonts w:eastAsia="Andale Sans UI"/>
          <w:kern w:val="1"/>
          <w:szCs w:val="28"/>
          <w:lang w:val="uk-UA" w:eastAsia="ar-SA"/>
        </w:rPr>
        <w:t xml:space="preserve">      </w:t>
      </w:r>
    </w:p>
    <w:p w:rsidR="007A6627" w:rsidRDefault="001E388C" w:rsidP="001E388C">
      <w:pPr>
        <w:tabs>
          <w:tab w:val="left" w:pos="426"/>
        </w:tabs>
        <w:spacing w:line="271" w:lineRule="auto"/>
        <w:ind w:right="4" w:firstLine="360"/>
        <w:jc w:val="both"/>
        <w:rPr>
          <w:rFonts w:eastAsia="Arial"/>
          <w:lang w:val="uk-UA"/>
        </w:rPr>
      </w:pPr>
      <w:r w:rsidRPr="002F51E7">
        <w:rPr>
          <w:rFonts w:eastAsia="Arial"/>
          <w:lang w:val="uk-UA"/>
        </w:rPr>
        <w:t>Курс складається з однієї лекції на тижде</w:t>
      </w:r>
      <w:r>
        <w:rPr>
          <w:rFonts w:eastAsia="Arial"/>
          <w:lang w:val="uk-UA"/>
        </w:rPr>
        <w:t>нь і одного практичного заняття</w:t>
      </w:r>
      <w:r w:rsidRPr="002F51E7">
        <w:rPr>
          <w:rFonts w:eastAsia="Arial"/>
          <w:lang w:val="uk-UA"/>
        </w:rPr>
        <w:t xml:space="preserve">. Він супроводжується текстовим матеріалом, </w:t>
      </w:r>
      <w:r>
        <w:rPr>
          <w:rFonts w:eastAsia="Arial"/>
          <w:lang w:val="uk-UA"/>
        </w:rPr>
        <w:t>наочними прикладами</w:t>
      </w:r>
      <w:r w:rsidRPr="002F51E7">
        <w:rPr>
          <w:rFonts w:eastAsia="Arial"/>
          <w:lang w:val="uk-UA"/>
        </w:rPr>
        <w:t xml:space="preserve"> та груповими завданнями. Студенти матимуть можливість застосовувати отримані знання та вирішувати практичні завдання протягом обговорень </w:t>
      </w:r>
      <w:r>
        <w:rPr>
          <w:rFonts w:eastAsia="Arial"/>
          <w:lang w:val="uk-UA"/>
        </w:rPr>
        <w:t>в аудиторії та розробки бізнес проекту</w:t>
      </w:r>
      <w:r w:rsidRPr="002F51E7">
        <w:rPr>
          <w:rFonts w:eastAsia="Arial"/>
          <w:lang w:val="uk-UA"/>
        </w:rPr>
        <w:t>.</w:t>
      </w:r>
    </w:p>
    <w:p w:rsidR="001E388C" w:rsidRDefault="001E388C" w:rsidP="001E388C">
      <w:pPr>
        <w:tabs>
          <w:tab w:val="left" w:pos="426"/>
        </w:tabs>
        <w:spacing w:line="271" w:lineRule="auto"/>
        <w:ind w:right="4" w:firstLine="360"/>
        <w:jc w:val="both"/>
        <w:rPr>
          <w:rFonts w:eastAsia="Arial"/>
          <w:lang w:val="uk-UA"/>
        </w:rPr>
      </w:pPr>
      <w:r w:rsidRPr="002F51E7">
        <w:rPr>
          <w:rFonts w:eastAsia="Arial"/>
          <w:lang w:val="uk-UA"/>
        </w:rPr>
        <w:t xml:space="preserve"> </w:t>
      </w:r>
    </w:p>
    <w:p w:rsidR="007A6627" w:rsidRPr="003B7D21" w:rsidRDefault="007A6627" w:rsidP="007A6627">
      <w:pPr>
        <w:jc w:val="center"/>
        <w:rPr>
          <w:b/>
          <w:sz w:val="32"/>
          <w:szCs w:val="32"/>
          <w:lang w:val="uk-UA"/>
        </w:rPr>
      </w:pPr>
      <w:r w:rsidRPr="003B7D21">
        <w:rPr>
          <w:b/>
          <w:sz w:val="32"/>
          <w:szCs w:val="32"/>
          <w:lang w:val="uk-UA"/>
        </w:rPr>
        <w:t xml:space="preserve">Економічна теорія та </w:t>
      </w:r>
    </w:p>
    <w:p w:rsidR="007A6627" w:rsidRPr="003B7D21" w:rsidRDefault="007A6627" w:rsidP="007A6627">
      <w:pPr>
        <w:jc w:val="center"/>
        <w:rPr>
          <w:b/>
          <w:sz w:val="32"/>
          <w:szCs w:val="32"/>
          <w:lang w:val="uk-UA"/>
        </w:rPr>
      </w:pPr>
      <w:r w:rsidRPr="003B7D21">
        <w:rPr>
          <w:b/>
          <w:sz w:val="32"/>
          <w:szCs w:val="32"/>
          <w:lang w:val="uk-UA"/>
        </w:rPr>
        <w:t>економіка залізничного транспорту</w:t>
      </w:r>
    </w:p>
    <w:p w:rsidR="007A6627" w:rsidRPr="009E00C0" w:rsidRDefault="007A6627" w:rsidP="007A6627">
      <w:pPr>
        <w:spacing w:line="391" w:lineRule="exact"/>
        <w:jc w:val="center"/>
        <w:rPr>
          <w:b/>
          <w:sz w:val="28"/>
          <w:szCs w:val="28"/>
          <w:lang w:val="uk-UA"/>
        </w:rPr>
      </w:pPr>
      <w:r w:rsidRPr="009E00C0">
        <w:rPr>
          <w:b/>
          <w:bCs/>
          <w:sz w:val="28"/>
          <w:szCs w:val="28"/>
        </w:rPr>
        <w:t>/ схема курсу</w:t>
      </w:r>
    </w:p>
    <w:tbl>
      <w:tblPr>
        <w:tblW w:w="0" w:type="auto"/>
        <w:tblInd w:w="1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3146"/>
        <w:gridCol w:w="1296"/>
      </w:tblGrid>
      <w:tr w:rsidR="007A6627" w:rsidRPr="00A00999" w:rsidTr="00CD3E60">
        <w:trPr>
          <w:trHeight w:val="349"/>
        </w:trPr>
        <w:tc>
          <w:tcPr>
            <w:tcW w:w="1413" w:type="dxa"/>
            <w:vMerge w:val="restart"/>
            <w:shd w:val="clear" w:color="auto" w:fill="D9D9D9"/>
            <w:vAlign w:val="center"/>
          </w:tcPr>
          <w:p w:rsidR="007A6627" w:rsidRPr="00A00999" w:rsidRDefault="007A6627" w:rsidP="00CD3E60">
            <w:pPr>
              <w:spacing w:line="391" w:lineRule="exact"/>
              <w:ind w:right="130"/>
              <w:jc w:val="right"/>
              <w:rPr>
                <w:b/>
                <w:lang w:val="uk-UA"/>
              </w:rPr>
            </w:pPr>
            <w:r w:rsidRPr="00A00999">
              <w:rPr>
                <w:b/>
                <w:lang w:val="uk-UA"/>
              </w:rPr>
              <w:t>Поміркуй</w:t>
            </w:r>
          </w:p>
        </w:tc>
        <w:tc>
          <w:tcPr>
            <w:tcW w:w="3146" w:type="dxa"/>
          </w:tcPr>
          <w:p w:rsidR="007A6627" w:rsidRPr="00A00999" w:rsidRDefault="007A6627" w:rsidP="00CD3E60">
            <w:pPr>
              <w:spacing w:line="391" w:lineRule="exact"/>
              <w:jc w:val="center"/>
              <w:rPr>
                <w:lang w:val="uk-UA"/>
              </w:rPr>
            </w:pPr>
            <w:r w:rsidRPr="00A00999">
              <w:rPr>
                <w:lang w:val="uk-UA"/>
              </w:rPr>
              <w:t>Лекції</w:t>
            </w:r>
          </w:p>
        </w:tc>
        <w:tc>
          <w:tcPr>
            <w:tcW w:w="1296" w:type="dxa"/>
            <w:vMerge w:val="restart"/>
            <w:tcBorders>
              <w:top w:val="nil"/>
              <w:right w:val="nil"/>
            </w:tcBorders>
          </w:tcPr>
          <w:p w:rsidR="007A6627" w:rsidRPr="00A00999" w:rsidRDefault="007A6627" w:rsidP="00CD3E60">
            <w:pPr>
              <w:spacing w:line="391" w:lineRule="exact"/>
              <w:jc w:val="center"/>
              <w:rPr>
                <w:b/>
                <w:lang w:val="uk-UA"/>
              </w:rPr>
            </w:pPr>
          </w:p>
        </w:tc>
      </w:tr>
      <w:tr w:rsidR="007A6627" w:rsidRPr="00A00999" w:rsidTr="00CD3E60">
        <w:tc>
          <w:tcPr>
            <w:tcW w:w="1413" w:type="dxa"/>
            <w:vMerge/>
            <w:shd w:val="clear" w:color="auto" w:fill="D9D9D9"/>
          </w:tcPr>
          <w:p w:rsidR="007A6627" w:rsidRPr="00A00999" w:rsidRDefault="007A6627" w:rsidP="00CD3E60">
            <w:pPr>
              <w:spacing w:line="391" w:lineRule="exact"/>
              <w:jc w:val="center"/>
              <w:rPr>
                <w:b/>
                <w:lang w:val="uk-UA"/>
              </w:rPr>
            </w:pPr>
          </w:p>
        </w:tc>
        <w:tc>
          <w:tcPr>
            <w:tcW w:w="3146" w:type="dxa"/>
          </w:tcPr>
          <w:p w:rsidR="007A6627" w:rsidRPr="00A00999" w:rsidRDefault="007A6627" w:rsidP="00CD3E60">
            <w:pPr>
              <w:spacing w:line="391" w:lineRule="exact"/>
              <w:jc w:val="center"/>
              <w:rPr>
                <w:lang w:val="uk-UA"/>
              </w:rPr>
            </w:pPr>
            <w:r w:rsidRPr="00A00999">
              <w:rPr>
                <w:lang w:val="uk-UA"/>
              </w:rPr>
              <w:t>Довідковий матеріал</w:t>
            </w:r>
          </w:p>
        </w:tc>
        <w:tc>
          <w:tcPr>
            <w:tcW w:w="1296" w:type="dxa"/>
            <w:vMerge/>
            <w:tcBorders>
              <w:right w:val="nil"/>
            </w:tcBorders>
          </w:tcPr>
          <w:p w:rsidR="007A6627" w:rsidRPr="00A00999" w:rsidRDefault="007A6627" w:rsidP="00CD3E60">
            <w:pPr>
              <w:spacing w:line="391" w:lineRule="exact"/>
              <w:jc w:val="center"/>
              <w:rPr>
                <w:b/>
                <w:lang w:val="uk-UA"/>
              </w:rPr>
            </w:pPr>
          </w:p>
        </w:tc>
      </w:tr>
      <w:tr w:rsidR="007A6627" w:rsidRPr="00A00999" w:rsidTr="00CD3E60">
        <w:tc>
          <w:tcPr>
            <w:tcW w:w="1413" w:type="dxa"/>
            <w:vMerge/>
            <w:shd w:val="clear" w:color="auto" w:fill="D9D9D9"/>
          </w:tcPr>
          <w:p w:rsidR="007A6627" w:rsidRPr="00A00999" w:rsidRDefault="007A6627" w:rsidP="00CD3E60">
            <w:pPr>
              <w:spacing w:line="391" w:lineRule="exact"/>
              <w:jc w:val="center"/>
              <w:rPr>
                <w:b/>
                <w:lang w:val="uk-UA"/>
              </w:rPr>
            </w:pPr>
          </w:p>
        </w:tc>
        <w:tc>
          <w:tcPr>
            <w:tcW w:w="3146" w:type="dxa"/>
          </w:tcPr>
          <w:p w:rsidR="007A6627" w:rsidRPr="00A00999" w:rsidRDefault="007A6627" w:rsidP="00CD3E60">
            <w:pPr>
              <w:spacing w:line="391" w:lineRule="exact"/>
              <w:jc w:val="center"/>
              <w:rPr>
                <w:lang w:val="uk-UA"/>
              </w:rPr>
            </w:pPr>
            <w:r w:rsidRPr="00A00999">
              <w:rPr>
                <w:lang w:val="uk-UA"/>
              </w:rPr>
              <w:t>Презентації</w:t>
            </w:r>
          </w:p>
        </w:tc>
        <w:tc>
          <w:tcPr>
            <w:tcW w:w="1296" w:type="dxa"/>
            <w:vMerge/>
            <w:tcBorders>
              <w:right w:val="nil"/>
            </w:tcBorders>
          </w:tcPr>
          <w:p w:rsidR="007A6627" w:rsidRPr="00A00999" w:rsidRDefault="007A6627" w:rsidP="00CD3E60">
            <w:pPr>
              <w:spacing w:line="391" w:lineRule="exact"/>
              <w:jc w:val="center"/>
              <w:rPr>
                <w:b/>
                <w:lang w:val="uk-UA"/>
              </w:rPr>
            </w:pPr>
          </w:p>
        </w:tc>
      </w:tr>
      <w:tr w:rsidR="007A6627" w:rsidRPr="00A00999" w:rsidTr="00CD3E60">
        <w:tc>
          <w:tcPr>
            <w:tcW w:w="1413" w:type="dxa"/>
            <w:vMerge/>
            <w:shd w:val="clear" w:color="auto" w:fill="D9D9D9"/>
          </w:tcPr>
          <w:p w:rsidR="007A6627" w:rsidRPr="00A00999" w:rsidRDefault="007A6627" w:rsidP="00CD3E60">
            <w:pPr>
              <w:spacing w:line="391" w:lineRule="exact"/>
              <w:jc w:val="center"/>
              <w:rPr>
                <w:b/>
                <w:lang w:val="uk-UA"/>
              </w:rPr>
            </w:pPr>
          </w:p>
        </w:tc>
        <w:tc>
          <w:tcPr>
            <w:tcW w:w="3146" w:type="dxa"/>
          </w:tcPr>
          <w:p w:rsidR="007A6627" w:rsidRPr="00A00999" w:rsidRDefault="007A6627" w:rsidP="00CD3E60">
            <w:pPr>
              <w:spacing w:line="391" w:lineRule="exact"/>
              <w:jc w:val="center"/>
              <w:rPr>
                <w:lang w:val="uk-UA"/>
              </w:rPr>
            </w:pPr>
            <w:r w:rsidRPr="00A00999">
              <w:rPr>
                <w:lang w:val="uk-UA"/>
              </w:rPr>
              <w:t>Обговорення в аудиторії</w:t>
            </w:r>
          </w:p>
        </w:tc>
        <w:tc>
          <w:tcPr>
            <w:tcW w:w="1296" w:type="dxa"/>
            <w:vMerge w:val="restart"/>
            <w:shd w:val="clear" w:color="auto" w:fill="D9D9D9"/>
            <w:vAlign w:val="center"/>
          </w:tcPr>
          <w:p w:rsidR="007A6627" w:rsidRPr="00A00999" w:rsidRDefault="007A6627" w:rsidP="00CD3E60">
            <w:pPr>
              <w:spacing w:line="391" w:lineRule="exact"/>
              <w:ind w:left="126"/>
              <w:rPr>
                <w:b/>
                <w:lang w:val="uk-UA"/>
              </w:rPr>
            </w:pPr>
            <w:r w:rsidRPr="00A00999">
              <w:rPr>
                <w:b/>
                <w:lang w:val="uk-UA"/>
              </w:rPr>
              <w:t>Виконай</w:t>
            </w:r>
          </w:p>
        </w:tc>
      </w:tr>
      <w:tr w:rsidR="007A6627" w:rsidRPr="00A00999" w:rsidTr="00CD3E60">
        <w:tc>
          <w:tcPr>
            <w:tcW w:w="1413" w:type="dxa"/>
            <w:vMerge/>
            <w:shd w:val="clear" w:color="auto" w:fill="D9D9D9"/>
          </w:tcPr>
          <w:p w:rsidR="007A6627" w:rsidRPr="00A00999" w:rsidRDefault="007A6627" w:rsidP="00CD3E60">
            <w:pPr>
              <w:spacing w:line="391" w:lineRule="exact"/>
              <w:jc w:val="center"/>
              <w:rPr>
                <w:b/>
                <w:lang w:val="uk-UA"/>
              </w:rPr>
            </w:pPr>
          </w:p>
        </w:tc>
        <w:tc>
          <w:tcPr>
            <w:tcW w:w="3146" w:type="dxa"/>
          </w:tcPr>
          <w:p w:rsidR="007A6627" w:rsidRPr="00A00999" w:rsidRDefault="007A6627" w:rsidP="00CD3E60">
            <w:pPr>
              <w:spacing w:line="391" w:lineRule="exact"/>
              <w:jc w:val="center"/>
              <w:rPr>
                <w:lang w:val="uk-UA"/>
              </w:rPr>
            </w:pPr>
            <w:r w:rsidRPr="00A00999">
              <w:rPr>
                <w:lang w:val="uk-UA"/>
              </w:rPr>
              <w:t>Групові завдання</w:t>
            </w:r>
          </w:p>
        </w:tc>
        <w:tc>
          <w:tcPr>
            <w:tcW w:w="1296" w:type="dxa"/>
            <w:vMerge/>
            <w:shd w:val="clear" w:color="auto" w:fill="D9D9D9"/>
          </w:tcPr>
          <w:p w:rsidR="007A6627" w:rsidRPr="00A00999" w:rsidRDefault="007A6627" w:rsidP="00CD3E60">
            <w:pPr>
              <w:spacing w:line="391" w:lineRule="exact"/>
              <w:jc w:val="center"/>
              <w:rPr>
                <w:b/>
                <w:lang w:val="uk-UA"/>
              </w:rPr>
            </w:pPr>
          </w:p>
        </w:tc>
      </w:tr>
      <w:tr w:rsidR="007A6627" w:rsidRPr="00A00999" w:rsidTr="00CD3E60">
        <w:tc>
          <w:tcPr>
            <w:tcW w:w="1413" w:type="dxa"/>
            <w:vMerge/>
            <w:shd w:val="clear" w:color="auto" w:fill="D9D9D9"/>
          </w:tcPr>
          <w:p w:rsidR="007A6627" w:rsidRPr="00A00999" w:rsidRDefault="007A6627" w:rsidP="00CD3E60">
            <w:pPr>
              <w:spacing w:line="391" w:lineRule="exact"/>
              <w:jc w:val="center"/>
              <w:rPr>
                <w:b/>
                <w:lang w:val="uk-UA"/>
              </w:rPr>
            </w:pPr>
          </w:p>
        </w:tc>
        <w:tc>
          <w:tcPr>
            <w:tcW w:w="3146" w:type="dxa"/>
          </w:tcPr>
          <w:p w:rsidR="007A6627" w:rsidRPr="00A00999" w:rsidRDefault="007A6627" w:rsidP="00CD3E60">
            <w:pPr>
              <w:spacing w:line="391" w:lineRule="exact"/>
              <w:jc w:val="center"/>
              <w:rPr>
                <w:lang w:val="uk-UA"/>
              </w:rPr>
            </w:pPr>
            <w:r w:rsidRPr="00A00999">
              <w:rPr>
                <w:lang w:val="uk-UA"/>
              </w:rPr>
              <w:t>Індивідуальні кон</w:t>
            </w:r>
            <w:r>
              <w:rPr>
                <w:lang w:val="uk-UA"/>
              </w:rPr>
              <w:t>с</w:t>
            </w:r>
            <w:r w:rsidRPr="00A00999">
              <w:rPr>
                <w:lang w:val="uk-UA"/>
              </w:rPr>
              <w:t>ультації</w:t>
            </w:r>
          </w:p>
        </w:tc>
        <w:tc>
          <w:tcPr>
            <w:tcW w:w="1296" w:type="dxa"/>
            <w:vMerge/>
            <w:shd w:val="clear" w:color="auto" w:fill="D9D9D9"/>
          </w:tcPr>
          <w:p w:rsidR="007A6627" w:rsidRPr="00A00999" w:rsidRDefault="007A6627" w:rsidP="00CD3E60">
            <w:pPr>
              <w:spacing w:line="391" w:lineRule="exact"/>
              <w:jc w:val="center"/>
              <w:rPr>
                <w:b/>
                <w:lang w:val="uk-UA"/>
              </w:rPr>
            </w:pPr>
          </w:p>
        </w:tc>
      </w:tr>
      <w:tr w:rsidR="007A6627" w:rsidRPr="00A00999" w:rsidTr="00CD3E60">
        <w:tc>
          <w:tcPr>
            <w:tcW w:w="1413" w:type="dxa"/>
            <w:vMerge/>
            <w:shd w:val="clear" w:color="auto" w:fill="D9D9D9"/>
          </w:tcPr>
          <w:p w:rsidR="007A6627" w:rsidRPr="00A00999" w:rsidRDefault="007A6627" w:rsidP="00CD3E60">
            <w:pPr>
              <w:spacing w:line="391" w:lineRule="exact"/>
              <w:jc w:val="center"/>
              <w:rPr>
                <w:b/>
                <w:lang w:val="uk-UA"/>
              </w:rPr>
            </w:pPr>
          </w:p>
        </w:tc>
        <w:tc>
          <w:tcPr>
            <w:tcW w:w="3146" w:type="dxa"/>
          </w:tcPr>
          <w:p w:rsidR="007A6627" w:rsidRPr="00A00999" w:rsidRDefault="007A6627" w:rsidP="00CD3E60">
            <w:pPr>
              <w:spacing w:line="391" w:lineRule="exact"/>
              <w:jc w:val="center"/>
              <w:rPr>
                <w:lang w:val="uk-UA"/>
              </w:rPr>
            </w:pPr>
            <w:r w:rsidRPr="00A00999">
              <w:rPr>
                <w:lang w:val="uk-UA"/>
              </w:rPr>
              <w:t>Залік</w:t>
            </w:r>
          </w:p>
        </w:tc>
        <w:tc>
          <w:tcPr>
            <w:tcW w:w="1296" w:type="dxa"/>
            <w:vMerge/>
            <w:shd w:val="clear" w:color="auto" w:fill="D9D9D9"/>
          </w:tcPr>
          <w:p w:rsidR="007A6627" w:rsidRPr="00A00999" w:rsidRDefault="007A6627" w:rsidP="00CD3E60">
            <w:pPr>
              <w:spacing w:line="391" w:lineRule="exact"/>
              <w:jc w:val="center"/>
              <w:rPr>
                <w:b/>
                <w:lang w:val="uk-UA"/>
              </w:rPr>
            </w:pPr>
          </w:p>
        </w:tc>
      </w:tr>
    </w:tbl>
    <w:p w:rsidR="007A6627" w:rsidRDefault="007A6627" w:rsidP="007A6627">
      <w:pPr>
        <w:jc w:val="both"/>
        <w:rPr>
          <w:lang w:val="uk-UA"/>
        </w:rPr>
      </w:pPr>
    </w:p>
    <w:p w:rsidR="00257ECB" w:rsidRDefault="00257ECB" w:rsidP="00257ECB">
      <w:pPr>
        <w:pStyle w:val="HTML"/>
        <w:tabs>
          <w:tab w:val="clear" w:pos="916"/>
          <w:tab w:val="left" w:pos="426"/>
        </w:tabs>
        <w:ind w:firstLine="708"/>
        <w:jc w:val="both"/>
        <w:rPr>
          <w:rFonts w:ascii="Times New Roman" w:eastAsia="Calibri" w:hAnsi="Times New Roman" w:cs="Times New Roman"/>
          <w:sz w:val="24"/>
          <w:szCs w:val="24"/>
          <w:shd w:val="clear" w:color="auto" w:fill="FFFFFF"/>
          <w:lang w:val="uk-UA"/>
        </w:rPr>
      </w:pPr>
    </w:p>
    <w:p w:rsidR="007A6627" w:rsidRDefault="007A6627" w:rsidP="00257ECB">
      <w:pPr>
        <w:pStyle w:val="HTML"/>
        <w:tabs>
          <w:tab w:val="clear" w:pos="916"/>
          <w:tab w:val="left" w:pos="426"/>
        </w:tabs>
        <w:ind w:firstLine="708"/>
        <w:jc w:val="both"/>
        <w:rPr>
          <w:rFonts w:ascii="Times New Roman" w:eastAsia="Calibri" w:hAnsi="Times New Roman" w:cs="Times New Roman"/>
          <w:sz w:val="24"/>
          <w:szCs w:val="24"/>
          <w:shd w:val="clear" w:color="auto" w:fill="FFFFFF"/>
          <w:lang w:val="uk-UA"/>
        </w:rPr>
      </w:pPr>
    </w:p>
    <w:p w:rsidR="007A6627" w:rsidRDefault="007A6627" w:rsidP="00257ECB">
      <w:pPr>
        <w:pStyle w:val="HTML"/>
        <w:tabs>
          <w:tab w:val="clear" w:pos="916"/>
          <w:tab w:val="left" w:pos="426"/>
        </w:tabs>
        <w:ind w:firstLine="708"/>
        <w:jc w:val="both"/>
        <w:rPr>
          <w:rFonts w:ascii="Times New Roman" w:eastAsia="Calibri" w:hAnsi="Times New Roman" w:cs="Times New Roman"/>
          <w:sz w:val="24"/>
          <w:szCs w:val="24"/>
          <w:shd w:val="clear" w:color="auto" w:fill="FFFFFF"/>
          <w:lang w:val="uk-UA"/>
        </w:rPr>
      </w:pPr>
    </w:p>
    <w:p w:rsidR="001E388C" w:rsidRPr="001E388C" w:rsidRDefault="001E388C" w:rsidP="001E388C">
      <w:pPr>
        <w:spacing w:line="0" w:lineRule="atLeast"/>
        <w:ind w:firstLine="720"/>
        <w:jc w:val="center"/>
        <w:rPr>
          <w:rFonts w:eastAsia="Arial"/>
          <w:b/>
          <w:lang w:val="uk-UA"/>
        </w:rPr>
      </w:pPr>
      <w:r w:rsidRPr="001E388C">
        <w:rPr>
          <w:rFonts w:eastAsia="Arial"/>
          <w:b/>
          <w:lang w:val="uk-UA"/>
        </w:rPr>
        <w:t>Ресурси курсу</w:t>
      </w:r>
    </w:p>
    <w:p w:rsidR="001E388C" w:rsidRPr="00924B87" w:rsidRDefault="001E388C" w:rsidP="001E388C">
      <w:pPr>
        <w:spacing w:line="155" w:lineRule="exact"/>
        <w:rPr>
          <w:lang w:val="uk-UA"/>
        </w:rPr>
      </w:pPr>
    </w:p>
    <w:p w:rsidR="001E388C" w:rsidRPr="00924B87" w:rsidRDefault="001E388C" w:rsidP="001E388C">
      <w:pPr>
        <w:spacing w:line="307" w:lineRule="auto"/>
        <w:ind w:firstLine="720"/>
        <w:jc w:val="both"/>
        <w:rPr>
          <w:rFonts w:eastAsia="Arial"/>
          <w:lang w:val="uk-UA"/>
        </w:rPr>
      </w:pPr>
      <w:r w:rsidRPr="00924B87">
        <w:rPr>
          <w:rFonts w:eastAsia="Arial"/>
          <w:lang w:val="uk-UA"/>
        </w:rPr>
        <w:t xml:space="preserve">Інформація про курс розміщена на сайті Університету </w:t>
      </w:r>
      <w:r w:rsidRPr="00FA6A15">
        <w:rPr>
          <w:rFonts w:eastAsia="Arial"/>
          <w:lang w:val="uk-UA"/>
        </w:rPr>
        <w:t>(</w:t>
      </w:r>
      <w:proofErr w:type="spellStart"/>
      <w:r w:rsidRPr="00FA6A15">
        <w:t>http</w:t>
      </w:r>
      <w:proofErr w:type="spellEnd"/>
      <w:r w:rsidRPr="00FA6A15">
        <w:rPr>
          <w:lang w:val="uk-UA"/>
        </w:rPr>
        <w:t>://</w:t>
      </w:r>
      <w:proofErr w:type="spellStart"/>
      <w:r w:rsidRPr="00FA6A15">
        <w:t>kart</w:t>
      </w:r>
      <w:proofErr w:type="spellEnd"/>
      <w:r w:rsidRPr="00FA6A15">
        <w:rPr>
          <w:lang w:val="uk-UA"/>
        </w:rPr>
        <w:t>.</w:t>
      </w:r>
      <w:proofErr w:type="spellStart"/>
      <w:r w:rsidRPr="00FA6A15">
        <w:t>edu</w:t>
      </w:r>
      <w:proofErr w:type="spellEnd"/>
      <w:r w:rsidRPr="00FA6A15">
        <w:rPr>
          <w:lang w:val="uk-UA"/>
        </w:rPr>
        <w:t>.</w:t>
      </w:r>
      <w:proofErr w:type="spellStart"/>
      <w:r w:rsidRPr="00FA6A15">
        <w:t>ua</w:t>
      </w:r>
      <w:proofErr w:type="spellEnd"/>
      <w:r w:rsidRPr="00FA6A15">
        <w:rPr>
          <w:lang w:val="uk-UA"/>
        </w:rPr>
        <w:t>), включаючи навчальний план, лекційні матеріали, завдання та правила</w:t>
      </w:r>
      <w:r w:rsidRPr="00924B87">
        <w:rPr>
          <w:lang w:val="uk-UA"/>
        </w:rPr>
        <w:t xml:space="preserve"> оцінювання курсу)</w:t>
      </w:r>
      <w:r>
        <w:rPr>
          <w:lang w:val="uk-UA"/>
        </w:rPr>
        <w:t>.</w:t>
      </w:r>
    </w:p>
    <w:p w:rsidR="001E388C" w:rsidRPr="00924B87" w:rsidRDefault="001E388C" w:rsidP="001E388C">
      <w:pPr>
        <w:spacing w:line="1" w:lineRule="exact"/>
        <w:jc w:val="both"/>
        <w:rPr>
          <w:lang w:val="uk-UA"/>
        </w:rPr>
      </w:pPr>
    </w:p>
    <w:p w:rsidR="007A6627" w:rsidRPr="00924B87" w:rsidRDefault="001E388C" w:rsidP="007A6627">
      <w:pPr>
        <w:spacing w:line="264" w:lineRule="auto"/>
        <w:ind w:firstLine="359"/>
        <w:jc w:val="both"/>
        <w:rPr>
          <w:rFonts w:eastAsia="Arial"/>
          <w:lang w:val="uk-UA"/>
        </w:rPr>
      </w:pPr>
      <w:r w:rsidRPr="00924B87">
        <w:rPr>
          <w:rFonts w:eastAsia="Arial"/>
          <w:lang w:val="uk-UA"/>
        </w:rPr>
        <w:tab/>
        <w:t xml:space="preserve">Додатковий матеріал та посилання на електронні ресурси доступні на сайті Університету у </w:t>
      </w:r>
      <w:r w:rsidRPr="00D744EC">
        <w:rPr>
          <w:rFonts w:eastAsia="Arial"/>
          <w:lang w:val="uk-UA"/>
        </w:rPr>
        <w:t>розділі «дистанційне навчання» поряд із питаннями, над якими необхідно поміркувати підчас підготовки для обговорення</w:t>
      </w:r>
      <w:r w:rsidRPr="00924B87">
        <w:rPr>
          <w:rFonts w:eastAsia="Arial"/>
          <w:lang w:val="uk-UA"/>
        </w:rPr>
        <w:t xml:space="preserve"> в аудиторії. </w:t>
      </w:r>
      <w:r w:rsidR="007A6627" w:rsidRPr="00924B87">
        <w:rPr>
          <w:rFonts w:eastAsia="Arial"/>
          <w:lang w:val="uk-UA"/>
        </w:rPr>
        <w:t xml:space="preserve">Необхідна підготовка повинна бути завершена до початку наступної лекції. Ви повинні бути готовими до дискусій та мозкових штурмів – ми хочемо знати, що ви думаєте! </w:t>
      </w:r>
    </w:p>
    <w:p w:rsidR="001E388C" w:rsidRDefault="001E388C" w:rsidP="001E388C">
      <w:pPr>
        <w:jc w:val="both"/>
        <w:rPr>
          <w:rFonts w:eastAsia="Arial"/>
          <w:lang w:val="uk-UA"/>
        </w:rPr>
      </w:pPr>
    </w:p>
    <w:p w:rsidR="00257ECB" w:rsidRDefault="00601717" w:rsidP="00601717">
      <w:pPr>
        <w:rPr>
          <w:b/>
          <w:lang w:val="uk-UA"/>
        </w:rPr>
      </w:pPr>
      <w:r>
        <w:rPr>
          <w:b/>
          <w:lang w:val="uk-UA"/>
        </w:rPr>
        <w:t>Теми курсу</w:t>
      </w:r>
    </w:p>
    <w:p w:rsidR="001628A0" w:rsidRDefault="001628A0" w:rsidP="00601717">
      <w:pPr>
        <w:rPr>
          <w:b/>
          <w:lang w:val="uk-UA"/>
        </w:rPr>
      </w:pPr>
    </w:p>
    <w:p w:rsidR="00601717" w:rsidRPr="001628A0" w:rsidRDefault="00601717" w:rsidP="00601717">
      <w:pPr>
        <w:rPr>
          <w:lang w:val="uk-UA"/>
        </w:rPr>
      </w:pPr>
      <w:r>
        <w:rPr>
          <w:b/>
          <w:lang w:val="uk-UA"/>
        </w:rPr>
        <w:t xml:space="preserve"> </w:t>
      </w:r>
      <w:r w:rsidRPr="001628A0">
        <w:rPr>
          <w:lang w:val="uk-UA"/>
        </w:rPr>
        <w:t>І семестр . Для денної форми навчання</w:t>
      </w:r>
    </w:p>
    <w:p w:rsidR="00257ECB" w:rsidRPr="002725AC" w:rsidRDefault="00257ECB" w:rsidP="00257ECB">
      <w:pPr>
        <w:jc w:val="center"/>
        <w:rPr>
          <w:b/>
          <w:lang w:val="uk-UA"/>
        </w:rPr>
      </w:pPr>
    </w:p>
    <w:tbl>
      <w:tblPr>
        <w:tblW w:w="500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
        <w:gridCol w:w="598"/>
        <w:gridCol w:w="3509"/>
        <w:gridCol w:w="566"/>
        <w:gridCol w:w="144"/>
        <w:gridCol w:w="4077"/>
      </w:tblGrid>
      <w:tr w:rsidR="00257ECB" w:rsidRPr="00F66AE3" w:rsidTr="00374922">
        <w:trPr>
          <w:trHeight w:val="283"/>
        </w:trPr>
        <w:tc>
          <w:tcPr>
            <w:tcW w:w="242" w:type="pct"/>
            <w:vMerge w:val="restart"/>
            <w:textDirection w:val="btLr"/>
            <w:vAlign w:val="center"/>
          </w:tcPr>
          <w:p w:rsidR="00257ECB" w:rsidRPr="00F66AE3" w:rsidRDefault="00257ECB" w:rsidP="00CD3E60">
            <w:pPr>
              <w:ind w:left="113" w:right="113"/>
              <w:jc w:val="center"/>
              <w:rPr>
                <w:sz w:val="20"/>
                <w:lang w:val="uk-UA"/>
              </w:rPr>
            </w:pPr>
            <w:r w:rsidRPr="00F66AE3">
              <w:rPr>
                <w:sz w:val="20"/>
                <w:lang w:val="uk-UA"/>
              </w:rPr>
              <w:t>Тиждень</w:t>
            </w:r>
          </w:p>
        </w:tc>
        <w:tc>
          <w:tcPr>
            <w:tcW w:w="320" w:type="pct"/>
            <w:vMerge w:val="restart"/>
            <w:textDirection w:val="btLr"/>
            <w:vAlign w:val="center"/>
          </w:tcPr>
          <w:p w:rsidR="00257ECB" w:rsidRPr="00F66AE3" w:rsidRDefault="00257ECB" w:rsidP="00CD3E60">
            <w:pPr>
              <w:ind w:left="113" w:right="113"/>
              <w:jc w:val="center"/>
              <w:rPr>
                <w:sz w:val="20"/>
                <w:lang w:val="uk-UA"/>
              </w:rPr>
            </w:pPr>
            <w:r w:rsidRPr="00F66AE3">
              <w:rPr>
                <w:sz w:val="20"/>
                <w:lang w:val="uk-UA"/>
              </w:rPr>
              <w:t>Кількість годин</w:t>
            </w:r>
          </w:p>
        </w:tc>
        <w:tc>
          <w:tcPr>
            <w:tcW w:w="1877" w:type="pct"/>
            <w:vMerge w:val="restart"/>
            <w:vAlign w:val="center"/>
          </w:tcPr>
          <w:p w:rsidR="00257ECB" w:rsidRPr="00F66AE3" w:rsidRDefault="00257ECB" w:rsidP="00CD3E60">
            <w:pPr>
              <w:rPr>
                <w:sz w:val="20"/>
                <w:lang w:val="uk-UA"/>
              </w:rPr>
            </w:pPr>
            <w:r w:rsidRPr="00F66AE3">
              <w:rPr>
                <w:sz w:val="20"/>
                <w:lang w:val="uk-UA"/>
              </w:rPr>
              <w:t>Тема лекції</w:t>
            </w:r>
          </w:p>
        </w:tc>
        <w:tc>
          <w:tcPr>
            <w:tcW w:w="303" w:type="pct"/>
            <w:vMerge w:val="restart"/>
            <w:textDirection w:val="btLr"/>
            <w:vAlign w:val="center"/>
          </w:tcPr>
          <w:p w:rsidR="00257ECB" w:rsidRPr="00F66AE3" w:rsidRDefault="00257ECB" w:rsidP="00CD3E60">
            <w:pPr>
              <w:ind w:left="113" w:right="113"/>
              <w:jc w:val="center"/>
              <w:rPr>
                <w:sz w:val="20"/>
                <w:lang w:val="uk-UA"/>
              </w:rPr>
            </w:pPr>
            <w:r w:rsidRPr="00F66AE3">
              <w:rPr>
                <w:sz w:val="20"/>
                <w:lang w:val="uk-UA"/>
              </w:rPr>
              <w:t>Кількість годин</w:t>
            </w:r>
          </w:p>
        </w:tc>
        <w:tc>
          <w:tcPr>
            <w:tcW w:w="2258" w:type="pct"/>
            <w:gridSpan w:val="2"/>
            <w:vMerge w:val="restart"/>
            <w:vAlign w:val="center"/>
          </w:tcPr>
          <w:p w:rsidR="00257ECB" w:rsidRPr="00F66AE3" w:rsidRDefault="00257ECB" w:rsidP="00CD3E60">
            <w:pPr>
              <w:rPr>
                <w:sz w:val="20"/>
                <w:lang w:val="uk-UA"/>
              </w:rPr>
            </w:pPr>
            <w:r w:rsidRPr="00F66AE3">
              <w:rPr>
                <w:sz w:val="20"/>
                <w:lang w:val="uk-UA"/>
              </w:rPr>
              <w:t>Тема практичних, семінарських та лабораторних занять</w:t>
            </w:r>
          </w:p>
        </w:tc>
      </w:tr>
      <w:tr w:rsidR="00257ECB" w:rsidRPr="00F66AE3" w:rsidTr="00374922">
        <w:trPr>
          <w:trHeight w:val="276"/>
        </w:trPr>
        <w:tc>
          <w:tcPr>
            <w:tcW w:w="242" w:type="pct"/>
            <w:vMerge/>
            <w:vAlign w:val="center"/>
          </w:tcPr>
          <w:p w:rsidR="00257ECB" w:rsidRPr="00F66AE3" w:rsidRDefault="00257ECB" w:rsidP="00CD3E60">
            <w:pPr>
              <w:jc w:val="center"/>
              <w:rPr>
                <w:sz w:val="20"/>
                <w:lang w:val="uk-UA"/>
              </w:rPr>
            </w:pPr>
          </w:p>
        </w:tc>
        <w:tc>
          <w:tcPr>
            <w:tcW w:w="320" w:type="pct"/>
            <w:vMerge/>
            <w:vAlign w:val="center"/>
          </w:tcPr>
          <w:p w:rsidR="00257ECB" w:rsidRPr="00F66AE3" w:rsidRDefault="00257ECB" w:rsidP="00CD3E60">
            <w:pPr>
              <w:jc w:val="center"/>
              <w:rPr>
                <w:sz w:val="20"/>
                <w:lang w:val="uk-UA"/>
              </w:rPr>
            </w:pPr>
          </w:p>
        </w:tc>
        <w:tc>
          <w:tcPr>
            <w:tcW w:w="1877" w:type="pct"/>
            <w:vMerge/>
            <w:vAlign w:val="center"/>
          </w:tcPr>
          <w:p w:rsidR="00257ECB" w:rsidRPr="00F66AE3" w:rsidRDefault="00257ECB" w:rsidP="00CD3E60">
            <w:pPr>
              <w:rPr>
                <w:sz w:val="20"/>
                <w:lang w:val="uk-UA"/>
              </w:rPr>
            </w:pPr>
          </w:p>
        </w:tc>
        <w:tc>
          <w:tcPr>
            <w:tcW w:w="303" w:type="pct"/>
            <w:vMerge/>
            <w:vAlign w:val="center"/>
          </w:tcPr>
          <w:p w:rsidR="00257ECB" w:rsidRPr="00F66AE3" w:rsidRDefault="00257ECB" w:rsidP="00CD3E60">
            <w:pPr>
              <w:jc w:val="center"/>
              <w:rPr>
                <w:sz w:val="20"/>
                <w:lang w:val="uk-UA"/>
              </w:rPr>
            </w:pPr>
          </w:p>
        </w:tc>
        <w:tc>
          <w:tcPr>
            <w:tcW w:w="2258" w:type="pct"/>
            <w:gridSpan w:val="2"/>
            <w:vMerge/>
            <w:vAlign w:val="center"/>
          </w:tcPr>
          <w:p w:rsidR="00257ECB" w:rsidRPr="00F66AE3" w:rsidRDefault="00257ECB" w:rsidP="00CD3E60">
            <w:pPr>
              <w:rPr>
                <w:sz w:val="20"/>
                <w:lang w:val="uk-UA"/>
              </w:rPr>
            </w:pPr>
          </w:p>
        </w:tc>
      </w:tr>
      <w:tr w:rsidR="00257ECB" w:rsidRPr="00F66AE3" w:rsidTr="00374922">
        <w:trPr>
          <w:trHeight w:val="761"/>
        </w:trPr>
        <w:tc>
          <w:tcPr>
            <w:tcW w:w="242" w:type="pct"/>
            <w:vMerge/>
            <w:vAlign w:val="center"/>
          </w:tcPr>
          <w:p w:rsidR="00257ECB" w:rsidRPr="00F66AE3" w:rsidRDefault="00257ECB" w:rsidP="00CD3E60">
            <w:pPr>
              <w:jc w:val="center"/>
              <w:rPr>
                <w:sz w:val="20"/>
                <w:lang w:val="uk-UA"/>
              </w:rPr>
            </w:pPr>
          </w:p>
        </w:tc>
        <w:tc>
          <w:tcPr>
            <w:tcW w:w="320" w:type="pct"/>
            <w:vMerge/>
            <w:vAlign w:val="center"/>
          </w:tcPr>
          <w:p w:rsidR="00257ECB" w:rsidRPr="00F66AE3" w:rsidRDefault="00257ECB" w:rsidP="00CD3E60">
            <w:pPr>
              <w:jc w:val="center"/>
              <w:rPr>
                <w:sz w:val="20"/>
                <w:lang w:val="uk-UA"/>
              </w:rPr>
            </w:pPr>
          </w:p>
        </w:tc>
        <w:tc>
          <w:tcPr>
            <w:tcW w:w="1877" w:type="pct"/>
            <w:vMerge/>
            <w:vAlign w:val="center"/>
          </w:tcPr>
          <w:p w:rsidR="00257ECB" w:rsidRPr="00F66AE3" w:rsidRDefault="00257ECB" w:rsidP="00CD3E60">
            <w:pPr>
              <w:rPr>
                <w:sz w:val="20"/>
                <w:lang w:val="uk-UA"/>
              </w:rPr>
            </w:pPr>
          </w:p>
        </w:tc>
        <w:tc>
          <w:tcPr>
            <w:tcW w:w="303" w:type="pct"/>
            <w:vMerge/>
            <w:vAlign w:val="center"/>
          </w:tcPr>
          <w:p w:rsidR="00257ECB" w:rsidRPr="00F66AE3" w:rsidRDefault="00257ECB" w:rsidP="00CD3E60">
            <w:pPr>
              <w:jc w:val="center"/>
              <w:rPr>
                <w:sz w:val="20"/>
                <w:lang w:val="uk-UA"/>
              </w:rPr>
            </w:pPr>
          </w:p>
        </w:tc>
        <w:tc>
          <w:tcPr>
            <w:tcW w:w="2258" w:type="pct"/>
            <w:gridSpan w:val="2"/>
            <w:vMerge/>
            <w:vAlign w:val="center"/>
          </w:tcPr>
          <w:p w:rsidR="00257ECB" w:rsidRPr="00F66AE3" w:rsidRDefault="00257ECB" w:rsidP="00CD3E60">
            <w:pPr>
              <w:rPr>
                <w:sz w:val="20"/>
                <w:lang w:val="uk-UA"/>
              </w:rPr>
            </w:pPr>
          </w:p>
        </w:tc>
      </w:tr>
      <w:tr w:rsidR="00257ECB" w:rsidRPr="001E388C" w:rsidTr="00374922">
        <w:trPr>
          <w:trHeight w:val="527"/>
        </w:trPr>
        <w:tc>
          <w:tcPr>
            <w:tcW w:w="242" w:type="pct"/>
            <w:vAlign w:val="center"/>
          </w:tcPr>
          <w:p w:rsidR="00257ECB" w:rsidRPr="001E388C" w:rsidRDefault="00257ECB" w:rsidP="00CD3E60">
            <w:pPr>
              <w:jc w:val="center"/>
              <w:rPr>
                <w:sz w:val="20"/>
                <w:lang w:val="uk-UA"/>
              </w:rPr>
            </w:pPr>
            <w:r w:rsidRPr="001E388C">
              <w:rPr>
                <w:sz w:val="20"/>
                <w:lang w:val="uk-UA"/>
              </w:rPr>
              <w:t>1</w:t>
            </w:r>
          </w:p>
        </w:tc>
        <w:tc>
          <w:tcPr>
            <w:tcW w:w="320" w:type="pct"/>
            <w:vAlign w:val="center"/>
          </w:tcPr>
          <w:p w:rsidR="00257ECB" w:rsidRPr="00F66AE3" w:rsidRDefault="00257ECB" w:rsidP="00CD3E60">
            <w:pPr>
              <w:jc w:val="center"/>
              <w:rPr>
                <w:sz w:val="20"/>
                <w:lang w:val="uk-UA"/>
              </w:rPr>
            </w:pPr>
            <w:r w:rsidRPr="00F66AE3">
              <w:rPr>
                <w:sz w:val="20"/>
                <w:lang w:val="uk-UA"/>
              </w:rPr>
              <w:t>2</w:t>
            </w:r>
          </w:p>
        </w:tc>
        <w:tc>
          <w:tcPr>
            <w:tcW w:w="1877" w:type="pct"/>
            <w:vAlign w:val="center"/>
          </w:tcPr>
          <w:p w:rsidR="00257ECB" w:rsidRPr="00F66AE3" w:rsidRDefault="00257ECB" w:rsidP="00CD3E60">
            <w:pPr>
              <w:rPr>
                <w:sz w:val="20"/>
                <w:lang w:val="uk-UA"/>
              </w:rPr>
            </w:pPr>
            <w:r w:rsidRPr="001E388C">
              <w:rPr>
                <w:sz w:val="20"/>
                <w:lang w:val="uk-UA"/>
              </w:rPr>
              <w:t>Лекц.№1</w:t>
            </w:r>
            <w:r>
              <w:rPr>
                <w:sz w:val="20"/>
                <w:lang w:val="uk-UA"/>
              </w:rPr>
              <w:t xml:space="preserve">. </w:t>
            </w:r>
            <w:r w:rsidRPr="008117D7">
              <w:rPr>
                <w:lang w:val="uk-UA"/>
              </w:rPr>
              <w:t xml:space="preserve">Економічна теорія: зміст і методи економічних досліджень. Економічні </w:t>
            </w:r>
            <w:r w:rsidRPr="008117D7">
              <w:rPr>
                <w:lang w:val="uk-UA"/>
              </w:rPr>
              <w:lastRenderedPageBreak/>
              <w:t>системи, економічна різноманітність</w:t>
            </w:r>
          </w:p>
        </w:tc>
        <w:tc>
          <w:tcPr>
            <w:tcW w:w="303" w:type="pct"/>
            <w:vAlign w:val="center"/>
          </w:tcPr>
          <w:p w:rsidR="00257ECB" w:rsidRPr="00F66AE3" w:rsidRDefault="00257ECB" w:rsidP="00CD3E60">
            <w:pPr>
              <w:jc w:val="center"/>
              <w:rPr>
                <w:sz w:val="20"/>
                <w:lang w:val="uk-UA"/>
              </w:rPr>
            </w:pPr>
            <w:r w:rsidRPr="00F66AE3">
              <w:rPr>
                <w:sz w:val="20"/>
                <w:lang w:val="uk-UA"/>
              </w:rPr>
              <w:lastRenderedPageBreak/>
              <w:t>2</w:t>
            </w:r>
          </w:p>
        </w:tc>
        <w:tc>
          <w:tcPr>
            <w:tcW w:w="2258" w:type="pct"/>
            <w:gridSpan w:val="2"/>
            <w:vAlign w:val="center"/>
          </w:tcPr>
          <w:p w:rsidR="00257ECB" w:rsidRPr="00F66AE3" w:rsidRDefault="00257ECB" w:rsidP="001E388C">
            <w:pPr>
              <w:rPr>
                <w:sz w:val="20"/>
                <w:lang w:val="uk-UA"/>
              </w:rPr>
            </w:pPr>
            <w:r w:rsidRPr="001E388C">
              <w:rPr>
                <w:sz w:val="20"/>
                <w:lang w:val="uk-UA"/>
              </w:rPr>
              <w:t xml:space="preserve">Сем. 1 </w:t>
            </w:r>
            <w:r w:rsidRPr="008117D7">
              <w:rPr>
                <w:lang w:val="uk-UA"/>
              </w:rPr>
              <w:t>Економічна теорія: зміст і методи економічних досліджень</w:t>
            </w:r>
            <w:r>
              <w:rPr>
                <w:lang w:val="uk-UA"/>
              </w:rPr>
              <w:t>.</w:t>
            </w:r>
            <w:r w:rsidRPr="008117D7">
              <w:rPr>
                <w:lang w:val="uk-UA"/>
              </w:rPr>
              <w:t xml:space="preserve"> Відносини власності і їх роль в економічній системі суспільства</w:t>
            </w:r>
          </w:p>
        </w:tc>
      </w:tr>
      <w:tr w:rsidR="00257ECB" w:rsidRPr="005703F9" w:rsidTr="00374922">
        <w:tc>
          <w:tcPr>
            <w:tcW w:w="242" w:type="pct"/>
            <w:vAlign w:val="center"/>
          </w:tcPr>
          <w:p w:rsidR="00257ECB" w:rsidRPr="001E388C" w:rsidRDefault="001E388C" w:rsidP="00CD3E60">
            <w:pPr>
              <w:jc w:val="center"/>
              <w:rPr>
                <w:sz w:val="20"/>
                <w:lang w:val="uk-UA"/>
              </w:rPr>
            </w:pPr>
            <w:r>
              <w:rPr>
                <w:sz w:val="20"/>
                <w:lang w:val="uk-UA"/>
              </w:rPr>
              <w:lastRenderedPageBreak/>
              <w:t>2</w:t>
            </w:r>
          </w:p>
        </w:tc>
        <w:tc>
          <w:tcPr>
            <w:tcW w:w="320" w:type="pct"/>
            <w:vAlign w:val="center"/>
          </w:tcPr>
          <w:p w:rsidR="00257ECB" w:rsidRPr="00F66AE3" w:rsidRDefault="00257ECB" w:rsidP="00CD3E60">
            <w:pPr>
              <w:jc w:val="center"/>
              <w:rPr>
                <w:sz w:val="20"/>
                <w:lang w:val="uk-UA"/>
              </w:rPr>
            </w:pPr>
            <w:r w:rsidRPr="00F66AE3">
              <w:rPr>
                <w:sz w:val="20"/>
                <w:lang w:val="uk-UA"/>
              </w:rPr>
              <w:t>2</w:t>
            </w:r>
          </w:p>
        </w:tc>
        <w:tc>
          <w:tcPr>
            <w:tcW w:w="1877" w:type="pct"/>
            <w:vAlign w:val="center"/>
          </w:tcPr>
          <w:p w:rsidR="00257ECB" w:rsidRPr="00F66AE3" w:rsidRDefault="00257ECB" w:rsidP="00CD3E60">
            <w:pPr>
              <w:rPr>
                <w:sz w:val="20"/>
                <w:lang w:val="uk-UA"/>
              </w:rPr>
            </w:pPr>
            <w:r w:rsidRPr="001E388C">
              <w:rPr>
                <w:sz w:val="20"/>
                <w:lang w:val="uk-UA"/>
              </w:rPr>
              <w:t>Лекц.№2</w:t>
            </w:r>
            <w:r w:rsidRPr="008117D7">
              <w:rPr>
                <w:lang w:val="uk-UA"/>
              </w:rPr>
              <w:t xml:space="preserve"> Сучасний ринок, його структура і функції. Попит і пропозиція</w:t>
            </w:r>
          </w:p>
        </w:tc>
        <w:tc>
          <w:tcPr>
            <w:tcW w:w="303" w:type="pct"/>
            <w:vAlign w:val="center"/>
          </w:tcPr>
          <w:p w:rsidR="00257ECB" w:rsidRPr="00F66AE3" w:rsidRDefault="00257ECB" w:rsidP="00CD3E60">
            <w:pPr>
              <w:jc w:val="center"/>
              <w:rPr>
                <w:sz w:val="20"/>
                <w:lang w:val="uk-UA"/>
              </w:rPr>
            </w:pPr>
            <w:r w:rsidRPr="00F66AE3">
              <w:rPr>
                <w:sz w:val="20"/>
                <w:lang w:val="uk-UA"/>
              </w:rPr>
              <w:t>2</w:t>
            </w:r>
          </w:p>
        </w:tc>
        <w:tc>
          <w:tcPr>
            <w:tcW w:w="2258" w:type="pct"/>
            <w:gridSpan w:val="2"/>
            <w:vAlign w:val="center"/>
          </w:tcPr>
          <w:p w:rsidR="00257ECB" w:rsidRPr="00F66AE3" w:rsidRDefault="00257ECB" w:rsidP="00CD3E60">
            <w:pPr>
              <w:rPr>
                <w:color w:val="0000FF"/>
                <w:sz w:val="20"/>
                <w:lang w:val="uk-UA"/>
              </w:rPr>
            </w:pPr>
            <w:r w:rsidRPr="001E388C">
              <w:rPr>
                <w:sz w:val="20"/>
                <w:lang w:val="uk-UA"/>
              </w:rPr>
              <w:t>Сем. 2.</w:t>
            </w:r>
            <w:r>
              <w:rPr>
                <w:lang w:val="uk-UA"/>
              </w:rPr>
              <w:t>Сучасний ринок, його струк</w:t>
            </w:r>
            <w:r w:rsidRPr="008117D7">
              <w:rPr>
                <w:lang w:val="uk-UA"/>
              </w:rPr>
              <w:t>тура і функції. Попит і пропозиція</w:t>
            </w:r>
          </w:p>
          <w:p w:rsidR="00257ECB" w:rsidRPr="00F66AE3" w:rsidRDefault="00257ECB" w:rsidP="00CD3E60">
            <w:pPr>
              <w:rPr>
                <w:color w:val="0000FF"/>
                <w:sz w:val="20"/>
                <w:lang w:val="uk-UA"/>
              </w:rPr>
            </w:pPr>
          </w:p>
          <w:p w:rsidR="00257ECB" w:rsidRPr="00F66AE3" w:rsidRDefault="00257ECB" w:rsidP="00CD3E60">
            <w:pPr>
              <w:rPr>
                <w:sz w:val="20"/>
                <w:lang w:val="uk-UA"/>
              </w:rPr>
            </w:pPr>
          </w:p>
        </w:tc>
      </w:tr>
      <w:tr w:rsidR="00257ECB" w:rsidRPr="005703F9" w:rsidTr="00374922">
        <w:tc>
          <w:tcPr>
            <w:tcW w:w="242" w:type="pct"/>
            <w:vAlign w:val="center"/>
          </w:tcPr>
          <w:p w:rsidR="00257ECB" w:rsidRPr="001E388C" w:rsidRDefault="001E388C" w:rsidP="00CD3E60">
            <w:pPr>
              <w:jc w:val="center"/>
              <w:rPr>
                <w:sz w:val="20"/>
                <w:lang w:val="uk-UA"/>
              </w:rPr>
            </w:pPr>
            <w:r>
              <w:rPr>
                <w:sz w:val="20"/>
                <w:lang w:val="uk-UA"/>
              </w:rPr>
              <w:t>3</w:t>
            </w:r>
          </w:p>
        </w:tc>
        <w:tc>
          <w:tcPr>
            <w:tcW w:w="320" w:type="pct"/>
            <w:vAlign w:val="center"/>
          </w:tcPr>
          <w:p w:rsidR="00257ECB" w:rsidRPr="001E388C" w:rsidRDefault="00257ECB" w:rsidP="00CD3E60">
            <w:pPr>
              <w:jc w:val="center"/>
              <w:rPr>
                <w:sz w:val="20"/>
                <w:lang w:val="uk-UA"/>
              </w:rPr>
            </w:pPr>
            <w:r w:rsidRPr="001E388C">
              <w:rPr>
                <w:sz w:val="20"/>
                <w:lang w:val="uk-UA"/>
              </w:rPr>
              <w:t>1</w:t>
            </w:r>
          </w:p>
        </w:tc>
        <w:tc>
          <w:tcPr>
            <w:tcW w:w="1877" w:type="pct"/>
            <w:vAlign w:val="center"/>
          </w:tcPr>
          <w:p w:rsidR="00257ECB" w:rsidRPr="001E388C" w:rsidRDefault="00257ECB" w:rsidP="00CD3E60">
            <w:pPr>
              <w:rPr>
                <w:sz w:val="20"/>
                <w:lang w:val="uk-UA"/>
              </w:rPr>
            </w:pPr>
            <w:r w:rsidRPr="001E388C">
              <w:rPr>
                <w:sz w:val="20"/>
                <w:lang w:val="uk-UA"/>
              </w:rPr>
              <w:t xml:space="preserve">Лекц.№3 </w:t>
            </w:r>
            <w:r w:rsidRPr="001E388C">
              <w:rPr>
                <w:lang w:val="uk-UA"/>
              </w:rPr>
              <w:t xml:space="preserve">Підприємство (фірма). Витрати виробництва і прибуток  </w:t>
            </w:r>
          </w:p>
          <w:p w:rsidR="00257ECB" w:rsidRPr="001E388C" w:rsidRDefault="00257ECB" w:rsidP="00CD3E60">
            <w:pPr>
              <w:rPr>
                <w:sz w:val="20"/>
                <w:lang w:val="uk-UA"/>
              </w:rPr>
            </w:pPr>
          </w:p>
          <w:p w:rsidR="00257ECB" w:rsidRPr="001E388C" w:rsidRDefault="00257ECB" w:rsidP="00CD3E60">
            <w:pPr>
              <w:rPr>
                <w:sz w:val="20"/>
                <w:lang w:val="uk-UA"/>
              </w:rPr>
            </w:pPr>
          </w:p>
        </w:tc>
        <w:tc>
          <w:tcPr>
            <w:tcW w:w="303" w:type="pct"/>
            <w:vAlign w:val="center"/>
          </w:tcPr>
          <w:p w:rsidR="00257ECB" w:rsidRPr="001E388C" w:rsidRDefault="00257ECB" w:rsidP="00CD3E60">
            <w:pPr>
              <w:jc w:val="center"/>
              <w:rPr>
                <w:sz w:val="20"/>
                <w:lang w:val="uk-UA"/>
              </w:rPr>
            </w:pPr>
            <w:r w:rsidRPr="001E388C">
              <w:rPr>
                <w:sz w:val="20"/>
                <w:lang w:val="uk-UA"/>
              </w:rPr>
              <w:t>1</w:t>
            </w:r>
          </w:p>
        </w:tc>
        <w:tc>
          <w:tcPr>
            <w:tcW w:w="2258" w:type="pct"/>
            <w:gridSpan w:val="2"/>
            <w:vAlign w:val="center"/>
          </w:tcPr>
          <w:p w:rsidR="00257ECB" w:rsidRPr="001E388C" w:rsidRDefault="00257ECB" w:rsidP="00CD3E60">
            <w:pPr>
              <w:rPr>
                <w:sz w:val="20"/>
                <w:lang w:val="uk-UA"/>
              </w:rPr>
            </w:pPr>
            <w:r w:rsidRPr="001E388C">
              <w:rPr>
                <w:sz w:val="20"/>
                <w:lang w:val="uk-UA"/>
              </w:rPr>
              <w:t>Сем.  3.</w:t>
            </w:r>
            <w:r w:rsidRPr="001E388C">
              <w:rPr>
                <w:lang w:val="uk-UA"/>
              </w:rPr>
              <w:t>Підприємство (фірма) в системі економічних відносин. Підприємництво. Витрати виробництва.</w:t>
            </w:r>
          </w:p>
          <w:p w:rsidR="00257ECB" w:rsidRPr="001E388C" w:rsidRDefault="00257ECB" w:rsidP="00CD3E60">
            <w:pPr>
              <w:rPr>
                <w:sz w:val="20"/>
                <w:lang w:val="uk-UA"/>
              </w:rPr>
            </w:pPr>
          </w:p>
          <w:p w:rsidR="00257ECB" w:rsidRPr="001E388C" w:rsidRDefault="00257ECB" w:rsidP="00CD3E60">
            <w:pPr>
              <w:rPr>
                <w:sz w:val="20"/>
                <w:lang w:val="uk-UA"/>
              </w:rPr>
            </w:pPr>
          </w:p>
        </w:tc>
      </w:tr>
      <w:tr w:rsidR="00257ECB" w:rsidRPr="00F66AE3" w:rsidTr="00374922">
        <w:tc>
          <w:tcPr>
            <w:tcW w:w="242" w:type="pct"/>
            <w:vAlign w:val="center"/>
          </w:tcPr>
          <w:p w:rsidR="00257ECB" w:rsidRPr="001E388C" w:rsidRDefault="001E388C" w:rsidP="00CD3E60">
            <w:pPr>
              <w:jc w:val="center"/>
              <w:rPr>
                <w:sz w:val="20"/>
                <w:lang w:val="uk-UA"/>
              </w:rPr>
            </w:pPr>
            <w:r>
              <w:rPr>
                <w:sz w:val="20"/>
                <w:lang w:val="uk-UA"/>
              </w:rPr>
              <w:t>4</w:t>
            </w:r>
          </w:p>
        </w:tc>
        <w:tc>
          <w:tcPr>
            <w:tcW w:w="320" w:type="pct"/>
            <w:vAlign w:val="center"/>
          </w:tcPr>
          <w:p w:rsidR="00257ECB" w:rsidRPr="001E388C" w:rsidRDefault="00257ECB" w:rsidP="00CD3E60">
            <w:pPr>
              <w:jc w:val="center"/>
              <w:rPr>
                <w:sz w:val="20"/>
                <w:lang w:val="uk-UA"/>
              </w:rPr>
            </w:pPr>
            <w:r w:rsidRPr="001E388C">
              <w:rPr>
                <w:sz w:val="20"/>
                <w:lang w:val="uk-UA"/>
              </w:rPr>
              <w:t>2</w:t>
            </w:r>
          </w:p>
        </w:tc>
        <w:tc>
          <w:tcPr>
            <w:tcW w:w="1877" w:type="pct"/>
            <w:vAlign w:val="center"/>
          </w:tcPr>
          <w:p w:rsidR="00257ECB" w:rsidRPr="001E388C" w:rsidRDefault="00257ECB" w:rsidP="00CD3E60">
            <w:pPr>
              <w:rPr>
                <w:sz w:val="20"/>
                <w:lang w:val="uk-UA"/>
              </w:rPr>
            </w:pPr>
            <w:r w:rsidRPr="001E388C">
              <w:rPr>
                <w:sz w:val="20"/>
                <w:lang w:val="uk-UA"/>
              </w:rPr>
              <w:t xml:space="preserve">Лекц.№4. </w:t>
            </w:r>
            <w:r w:rsidRPr="001E388C">
              <w:rPr>
                <w:lang w:val="uk-UA"/>
              </w:rPr>
              <w:t>Особливості формування витрат і прибутків в умовах неконкурентних ринків</w:t>
            </w:r>
          </w:p>
          <w:p w:rsidR="00257ECB" w:rsidRPr="001E388C" w:rsidRDefault="00257ECB" w:rsidP="00CD3E60">
            <w:pPr>
              <w:rPr>
                <w:sz w:val="20"/>
                <w:lang w:val="uk-UA"/>
              </w:rPr>
            </w:pPr>
          </w:p>
          <w:p w:rsidR="00257ECB" w:rsidRPr="001E388C" w:rsidRDefault="00257ECB" w:rsidP="00CD3E60">
            <w:pPr>
              <w:rPr>
                <w:sz w:val="20"/>
                <w:lang w:val="uk-UA"/>
              </w:rPr>
            </w:pPr>
          </w:p>
          <w:p w:rsidR="00257ECB" w:rsidRPr="001E388C" w:rsidRDefault="00257ECB" w:rsidP="00CD3E60">
            <w:pPr>
              <w:rPr>
                <w:sz w:val="20"/>
                <w:lang w:val="uk-UA"/>
              </w:rPr>
            </w:pPr>
          </w:p>
        </w:tc>
        <w:tc>
          <w:tcPr>
            <w:tcW w:w="303" w:type="pct"/>
            <w:vAlign w:val="center"/>
          </w:tcPr>
          <w:p w:rsidR="00257ECB" w:rsidRPr="001E388C" w:rsidRDefault="00257ECB" w:rsidP="00CD3E60">
            <w:pPr>
              <w:jc w:val="center"/>
              <w:rPr>
                <w:sz w:val="20"/>
                <w:lang w:val="uk-UA"/>
              </w:rPr>
            </w:pPr>
            <w:r w:rsidRPr="001E388C">
              <w:rPr>
                <w:sz w:val="20"/>
                <w:lang w:val="uk-UA"/>
              </w:rPr>
              <w:t>2</w:t>
            </w:r>
          </w:p>
        </w:tc>
        <w:tc>
          <w:tcPr>
            <w:tcW w:w="2258" w:type="pct"/>
            <w:gridSpan w:val="2"/>
            <w:vAlign w:val="center"/>
          </w:tcPr>
          <w:p w:rsidR="00257ECB" w:rsidRPr="001E388C" w:rsidRDefault="00257ECB" w:rsidP="00CD3E60">
            <w:pPr>
              <w:rPr>
                <w:sz w:val="20"/>
                <w:lang w:val="uk-UA"/>
              </w:rPr>
            </w:pPr>
            <w:r w:rsidRPr="001E388C">
              <w:rPr>
                <w:sz w:val="20"/>
                <w:lang w:val="uk-UA"/>
              </w:rPr>
              <w:t>Сем.  4</w:t>
            </w:r>
            <w:r w:rsidR="00C62777">
              <w:rPr>
                <w:sz w:val="20"/>
                <w:lang w:val="uk-UA"/>
              </w:rPr>
              <w:t xml:space="preserve"> </w:t>
            </w:r>
            <w:r w:rsidRPr="001E388C">
              <w:rPr>
                <w:lang w:val="uk-UA"/>
              </w:rPr>
              <w:t>Особливості формування витрат і прибутків в умовах неконкурентних ринків</w:t>
            </w:r>
          </w:p>
          <w:p w:rsidR="00257ECB" w:rsidRPr="001E388C" w:rsidRDefault="00257ECB" w:rsidP="00CD3E60">
            <w:pPr>
              <w:rPr>
                <w:sz w:val="20"/>
                <w:lang w:val="uk-UA"/>
              </w:rPr>
            </w:pPr>
          </w:p>
        </w:tc>
      </w:tr>
      <w:tr w:rsidR="00257ECB" w:rsidRPr="005703F9" w:rsidTr="00374922">
        <w:tc>
          <w:tcPr>
            <w:tcW w:w="242" w:type="pct"/>
            <w:vAlign w:val="center"/>
          </w:tcPr>
          <w:p w:rsidR="00257ECB" w:rsidRPr="001E388C" w:rsidRDefault="001E388C" w:rsidP="00CD3E60">
            <w:pPr>
              <w:jc w:val="center"/>
              <w:rPr>
                <w:sz w:val="20"/>
                <w:lang w:val="uk-UA"/>
              </w:rPr>
            </w:pPr>
            <w:r>
              <w:rPr>
                <w:sz w:val="20"/>
                <w:lang w:val="uk-UA"/>
              </w:rPr>
              <w:t>5</w:t>
            </w:r>
          </w:p>
        </w:tc>
        <w:tc>
          <w:tcPr>
            <w:tcW w:w="320" w:type="pct"/>
            <w:vAlign w:val="center"/>
          </w:tcPr>
          <w:p w:rsidR="00257ECB" w:rsidRPr="001E388C" w:rsidRDefault="00257ECB" w:rsidP="00CD3E60">
            <w:pPr>
              <w:jc w:val="center"/>
              <w:rPr>
                <w:sz w:val="20"/>
                <w:lang w:val="uk-UA"/>
              </w:rPr>
            </w:pPr>
            <w:r w:rsidRPr="001E388C">
              <w:rPr>
                <w:sz w:val="20"/>
                <w:lang w:val="uk-UA"/>
              </w:rPr>
              <w:t>2</w:t>
            </w:r>
          </w:p>
        </w:tc>
        <w:tc>
          <w:tcPr>
            <w:tcW w:w="1877" w:type="pct"/>
            <w:vAlign w:val="center"/>
          </w:tcPr>
          <w:p w:rsidR="00257ECB" w:rsidRPr="001E388C" w:rsidRDefault="00257ECB" w:rsidP="00CD3E60">
            <w:pPr>
              <w:rPr>
                <w:sz w:val="20"/>
                <w:lang w:val="uk-UA"/>
              </w:rPr>
            </w:pPr>
            <w:r w:rsidRPr="001E388C">
              <w:rPr>
                <w:sz w:val="20"/>
                <w:lang w:val="uk-UA"/>
              </w:rPr>
              <w:t xml:space="preserve">Лекц.№5. </w:t>
            </w:r>
            <w:r w:rsidRPr="001E388C">
              <w:rPr>
                <w:lang w:val="uk-UA"/>
              </w:rPr>
              <w:t>Вимірювання національного обсягу виробництва. Основні показники макроекономіки. Загальна макроекономічна рівновага: модель сукупного попиту та сукупної пропозиції</w:t>
            </w:r>
          </w:p>
        </w:tc>
        <w:tc>
          <w:tcPr>
            <w:tcW w:w="303" w:type="pct"/>
            <w:vAlign w:val="center"/>
          </w:tcPr>
          <w:p w:rsidR="00257ECB" w:rsidRPr="001E388C" w:rsidRDefault="00257ECB" w:rsidP="00CD3E60">
            <w:pPr>
              <w:jc w:val="center"/>
              <w:rPr>
                <w:sz w:val="20"/>
                <w:lang w:val="uk-UA"/>
              </w:rPr>
            </w:pPr>
            <w:r w:rsidRPr="001E388C">
              <w:rPr>
                <w:sz w:val="20"/>
                <w:lang w:val="uk-UA"/>
              </w:rPr>
              <w:t>2</w:t>
            </w:r>
          </w:p>
        </w:tc>
        <w:tc>
          <w:tcPr>
            <w:tcW w:w="2258" w:type="pct"/>
            <w:gridSpan w:val="2"/>
            <w:vAlign w:val="center"/>
          </w:tcPr>
          <w:p w:rsidR="00257ECB" w:rsidRPr="001E388C" w:rsidRDefault="00257ECB" w:rsidP="00CD3E60">
            <w:pPr>
              <w:rPr>
                <w:sz w:val="20"/>
                <w:lang w:val="uk-UA"/>
              </w:rPr>
            </w:pPr>
            <w:r w:rsidRPr="001E388C">
              <w:rPr>
                <w:sz w:val="20"/>
                <w:lang w:val="uk-UA"/>
              </w:rPr>
              <w:t>Сем. 5</w:t>
            </w:r>
            <w:r w:rsidRPr="001E388C">
              <w:rPr>
                <w:lang w:val="uk-UA"/>
              </w:rPr>
              <w:t xml:space="preserve"> Вимірювання національного обсягу виробництва. Основні показники </w:t>
            </w:r>
            <w:proofErr w:type="spellStart"/>
            <w:r w:rsidRPr="001E388C">
              <w:rPr>
                <w:lang w:val="uk-UA"/>
              </w:rPr>
              <w:t>макроекономіки.Загальна</w:t>
            </w:r>
            <w:proofErr w:type="spellEnd"/>
            <w:r w:rsidRPr="001E388C">
              <w:rPr>
                <w:lang w:val="uk-UA"/>
              </w:rPr>
              <w:t xml:space="preserve"> макроекономічна рівновага: модель сукупного попиту та сукупної пропозиції</w:t>
            </w:r>
          </w:p>
          <w:p w:rsidR="00257ECB" w:rsidRPr="001E388C" w:rsidRDefault="00257ECB" w:rsidP="00CD3E60">
            <w:pPr>
              <w:rPr>
                <w:sz w:val="20"/>
                <w:lang w:val="uk-UA"/>
              </w:rPr>
            </w:pPr>
          </w:p>
        </w:tc>
      </w:tr>
      <w:tr w:rsidR="00257ECB" w:rsidRPr="005703F9" w:rsidTr="00374922">
        <w:tc>
          <w:tcPr>
            <w:tcW w:w="242" w:type="pct"/>
            <w:vAlign w:val="center"/>
          </w:tcPr>
          <w:p w:rsidR="00257ECB" w:rsidRPr="001E388C" w:rsidRDefault="00C62777" w:rsidP="001E388C">
            <w:pPr>
              <w:jc w:val="center"/>
              <w:rPr>
                <w:sz w:val="20"/>
                <w:lang w:val="uk-UA"/>
              </w:rPr>
            </w:pPr>
            <w:r>
              <w:rPr>
                <w:sz w:val="20"/>
                <w:lang w:val="uk-UA"/>
              </w:rPr>
              <w:t>6</w:t>
            </w:r>
          </w:p>
        </w:tc>
        <w:tc>
          <w:tcPr>
            <w:tcW w:w="320" w:type="pct"/>
            <w:vAlign w:val="center"/>
          </w:tcPr>
          <w:p w:rsidR="00257ECB" w:rsidRPr="001E388C" w:rsidRDefault="00257ECB" w:rsidP="00CD3E60">
            <w:pPr>
              <w:jc w:val="center"/>
              <w:rPr>
                <w:sz w:val="20"/>
                <w:lang w:val="uk-UA"/>
              </w:rPr>
            </w:pPr>
            <w:r w:rsidRPr="001E388C">
              <w:rPr>
                <w:sz w:val="20"/>
                <w:lang w:val="uk-UA"/>
              </w:rPr>
              <w:t>2</w:t>
            </w:r>
          </w:p>
        </w:tc>
        <w:tc>
          <w:tcPr>
            <w:tcW w:w="1877" w:type="pct"/>
            <w:vAlign w:val="center"/>
          </w:tcPr>
          <w:p w:rsidR="00257ECB" w:rsidRPr="001E388C" w:rsidRDefault="00257ECB" w:rsidP="00CD3E60">
            <w:pPr>
              <w:rPr>
                <w:sz w:val="20"/>
                <w:lang w:val="uk-UA"/>
              </w:rPr>
            </w:pPr>
            <w:r w:rsidRPr="001E388C">
              <w:rPr>
                <w:sz w:val="20"/>
                <w:lang w:val="uk-UA"/>
              </w:rPr>
              <w:t xml:space="preserve">Лекц.№6. </w:t>
            </w:r>
            <w:r w:rsidRPr="001E388C">
              <w:rPr>
                <w:lang w:val="uk-UA"/>
              </w:rPr>
              <w:t>Макроекономічна нестабільність: економічні цикли. Безробіття та інфляція</w:t>
            </w:r>
          </w:p>
        </w:tc>
        <w:tc>
          <w:tcPr>
            <w:tcW w:w="303" w:type="pct"/>
            <w:vAlign w:val="center"/>
          </w:tcPr>
          <w:p w:rsidR="00257ECB" w:rsidRPr="001E388C" w:rsidRDefault="00257ECB" w:rsidP="00CD3E60">
            <w:pPr>
              <w:jc w:val="center"/>
              <w:rPr>
                <w:sz w:val="20"/>
                <w:lang w:val="uk-UA"/>
              </w:rPr>
            </w:pPr>
            <w:r w:rsidRPr="001E388C">
              <w:rPr>
                <w:sz w:val="20"/>
                <w:lang w:val="uk-UA"/>
              </w:rPr>
              <w:t>2</w:t>
            </w:r>
          </w:p>
        </w:tc>
        <w:tc>
          <w:tcPr>
            <w:tcW w:w="2258" w:type="pct"/>
            <w:gridSpan w:val="2"/>
            <w:vAlign w:val="center"/>
          </w:tcPr>
          <w:p w:rsidR="00257ECB" w:rsidRPr="001E388C" w:rsidRDefault="00257ECB" w:rsidP="00CD3E60">
            <w:pPr>
              <w:rPr>
                <w:sz w:val="20"/>
                <w:lang w:val="uk-UA"/>
              </w:rPr>
            </w:pPr>
            <w:r w:rsidRPr="001E388C">
              <w:rPr>
                <w:sz w:val="20"/>
                <w:lang w:val="uk-UA"/>
              </w:rPr>
              <w:t xml:space="preserve">Сем. 6 </w:t>
            </w:r>
            <w:r w:rsidRPr="001E388C">
              <w:rPr>
                <w:lang w:val="uk-UA"/>
              </w:rPr>
              <w:t>Порушення макроекономічної рівноваги. Теорія циклів економічного розвитку. Макроекономічна нестабільність: безробіття та інфляція</w:t>
            </w:r>
          </w:p>
          <w:p w:rsidR="00257ECB" w:rsidRPr="001E388C" w:rsidRDefault="00257ECB" w:rsidP="00CD3E60">
            <w:pPr>
              <w:rPr>
                <w:sz w:val="20"/>
                <w:lang w:val="uk-UA"/>
              </w:rPr>
            </w:pPr>
          </w:p>
        </w:tc>
      </w:tr>
      <w:tr w:rsidR="00257ECB" w:rsidRPr="00F66AE3" w:rsidTr="00374922">
        <w:tc>
          <w:tcPr>
            <w:tcW w:w="242" w:type="pct"/>
            <w:vAlign w:val="center"/>
          </w:tcPr>
          <w:p w:rsidR="00257ECB" w:rsidRPr="001E388C" w:rsidRDefault="00C62777" w:rsidP="00CD3E60">
            <w:pPr>
              <w:jc w:val="center"/>
              <w:rPr>
                <w:sz w:val="20"/>
                <w:lang w:val="uk-UA"/>
              </w:rPr>
            </w:pPr>
            <w:r>
              <w:rPr>
                <w:sz w:val="20"/>
                <w:lang w:val="uk-UA"/>
              </w:rPr>
              <w:t>7</w:t>
            </w:r>
          </w:p>
        </w:tc>
        <w:tc>
          <w:tcPr>
            <w:tcW w:w="320" w:type="pct"/>
            <w:vAlign w:val="center"/>
          </w:tcPr>
          <w:p w:rsidR="00257ECB" w:rsidRPr="001E388C" w:rsidRDefault="00257ECB" w:rsidP="00CD3E60">
            <w:pPr>
              <w:jc w:val="center"/>
              <w:rPr>
                <w:sz w:val="20"/>
                <w:lang w:val="uk-UA"/>
              </w:rPr>
            </w:pPr>
            <w:r w:rsidRPr="001E388C">
              <w:rPr>
                <w:sz w:val="20"/>
                <w:lang w:val="uk-UA"/>
              </w:rPr>
              <w:t>2</w:t>
            </w:r>
          </w:p>
        </w:tc>
        <w:tc>
          <w:tcPr>
            <w:tcW w:w="1877" w:type="pct"/>
            <w:vAlign w:val="center"/>
          </w:tcPr>
          <w:p w:rsidR="00257ECB" w:rsidRPr="001E388C" w:rsidRDefault="00257ECB" w:rsidP="00CD3E60">
            <w:pPr>
              <w:rPr>
                <w:sz w:val="20"/>
                <w:lang w:val="uk-UA"/>
              </w:rPr>
            </w:pPr>
            <w:r w:rsidRPr="001E388C">
              <w:rPr>
                <w:sz w:val="20"/>
                <w:lang w:val="uk-UA"/>
              </w:rPr>
              <w:t>Лекц.№7</w:t>
            </w:r>
            <w:r w:rsidRPr="001E388C">
              <w:rPr>
                <w:lang w:val="uk-UA"/>
              </w:rPr>
              <w:t>Гроші та їх функції. Грошово-кредитна систем</w:t>
            </w:r>
          </w:p>
        </w:tc>
        <w:tc>
          <w:tcPr>
            <w:tcW w:w="303" w:type="pct"/>
            <w:vAlign w:val="center"/>
          </w:tcPr>
          <w:p w:rsidR="00257ECB" w:rsidRPr="001E388C" w:rsidRDefault="00257ECB" w:rsidP="00CD3E60">
            <w:pPr>
              <w:jc w:val="center"/>
              <w:rPr>
                <w:sz w:val="20"/>
                <w:lang w:val="uk-UA"/>
              </w:rPr>
            </w:pPr>
            <w:r w:rsidRPr="001E388C">
              <w:rPr>
                <w:sz w:val="20"/>
                <w:lang w:val="uk-UA"/>
              </w:rPr>
              <w:t>2</w:t>
            </w:r>
          </w:p>
        </w:tc>
        <w:tc>
          <w:tcPr>
            <w:tcW w:w="2258" w:type="pct"/>
            <w:gridSpan w:val="2"/>
            <w:vAlign w:val="center"/>
          </w:tcPr>
          <w:p w:rsidR="00257ECB" w:rsidRPr="001E388C" w:rsidRDefault="00257ECB" w:rsidP="00CD3E60">
            <w:pPr>
              <w:rPr>
                <w:sz w:val="20"/>
                <w:lang w:val="uk-UA"/>
              </w:rPr>
            </w:pPr>
            <w:r w:rsidRPr="001E388C">
              <w:rPr>
                <w:sz w:val="20"/>
                <w:lang w:val="uk-UA"/>
              </w:rPr>
              <w:t xml:space="preserve">Сем.  7 </w:t>
            </w:r>
            <w:r w:rsidRPr="001E388C">
              <w:rPr>
                <w:rFonts w:eastAsia="Calibri"/>
                <w:sz w:val="22"/>
                <w:szCs w:val="22"/>
                <w:lang w:val="uk-UA" w:eastAsia="en-US"/>
              </w:rPr>
              <w:t xml:space="preserve">Гроші та їх </w:t>
            </w:r>
            <w:proofErr w:type="spellStart"/>
            <w:r w:rsidRPr="001E388C">
              <w:rPr>
                <w:rFonts w:eastAsia="Calibri"/>
                <w:sz w:val="22"/>
                <w:szCs w:val="22"/>
                <w:lang w:val="uk-UA" w:eastAsia="en-US"/>
              </w:rPr>
              <w:t>функції</w:t>
            </w:r>
            <w:r w:rsidRPr="001E388C">
              <w:rPr>
                <w:lang w:val="uk-UA"/>
              </w:rPr>
              <w:t>.Попит</w:t>
            </w:r>
            <w:proofErr w:type="spellEnd"/>
            <w:r w:rsidRPr="001E388C">
              <w:rPr>
                <w:lang w:val="uk-UA"/>
              </w:rPr>
              <w:t xml:space="preserve"> на гроші. Пропозиція грошей.</w:t>
            </w:r>
          </w:p>
          <w:p w:rsidR="00257ECB" w:rsidRPr="001E388C" w:rsidRDefault="00257ECB" w:rsidP="00CD3E60">
            <w:pPr>
              <w:rPr>
                <w:rFonts w:eastAsia="Calibri"/>
                <w:lang w:val="uk-UA" w:eastAsia="en-US"/>
              </w:rPr>
            </w:pPr>
          </w:p>
          <w:p w:rsidR="00257ECB" w:rsidRPr="001E388C" w:rsidRDefault="00257ECB" w:rsidP="00CD3E60">
            <w:pPr>
              <w:rPr>
                <w:sz w:val="20"/>
                <w:lang w:val="uk-UA"/>
              </w:rPr>
            </w:pPr>
          </w:p>
        </w:tc>
      </w:tr>
      <w:tr w:rsidR="00257ECB" w:rsidRPr="005703F9" w:rsidTr="00374922">
        <w:tc>
          <w:tcPr>
            <w:tcW w:w="242" w:type="pct"/>
            <w:vAlign w:val="center"/>
          </w:tcPr>
          <w:p w:rsidR="00257ECB" w:rsidRPr="001E388C" w:rsidRDefault="00C62777" w:rsidP="00CD3E60">
            <w:pPr>
              <w:jc w:val="center"/>
              <w:rPr>
                <w:sz w:val="20"/>
                <w:lang w:val="uk-UA"/>
              </w:rPr>
            </w:pPr>
            <w:r>
              <w:rPr>
                <w:sz w:val="20"/>
                <w:lang w:val="uk-UA"/>
              </w:rPr>
              <w:t>8</w:t>
            </w:r>
          </w:p>
        </w:tc>
        <w:tc>
          <w:tcPr>
            <w:tcW w:w="320" w:type="pct"/>
            <w:vAlign w:val="center"/>
          </w:tcPr>
          <w:p w:rsidR="00257ECB" w:rsidRPr="001E388C" w:rsidRDefault="00257ECB" w:rsidP="00CD3E60">
            <w:pPr>
              <w:jc w:val="center"/>
              <w:rPr>
                <w:sz w:val="20"/>
                <w:lang w:val="uk-UA"/>
              </w:rPr>
            </w:pPr>
            <w:r w:rsidRPr="001E388C">
              <w:rPr>
                <w:sz w:val="20"/>
                <w:lang w:val="uk-UA"/>
              </w:rPr>
              <w:t>2</w:t>
            </w:r>
          </w:p>
        </w:tc>
        <w:tc>
          <w:tcPr>
            <w:tcW w:w="1877" w:type="pct"/>
            <w:vAlign w:val="center"/>
          </w:tcPr>
          <w:p w:rsidR="00257ECB" w:rsidRPr="001E388C" w:rsidRDefault="00257ECB" w:rsidP="00CD3E60">
            <w:pPr>
              <w:rPr>
                <w:sz w:val="20"/>
                <w:lang w:val="uk-UA"/>
              </w:rPr>
            </w:pPr>
            <w:r w:rsidRPr="001E388C">
              <w:rPr>
                <w:sz w:val="20"/>
                <w:lang w:val="uk-UA"/>
              </w:rPr>
              <w:t>Лекц.№8.</w:t>
            </w:r>
            <w:r w:rsidRPr="001E388C">
              <w:rPr>
                <w:lang w:val="uk-UA"/>
              </w:rPr>
              <w:t xml:space="preserve"> Державне регулювання економіки</w:t>
            </w:r>
          </w:p>
        </w:tc>
        <w:tc>
          <w:tcPr>
            <w:tcW w:w="303" w:type="pct"/>
            <w:vAlign w:val="center"/>
          </w:tcPr>
          <w:p w:rsidR="00257ECB" w:rsidRPr="001E388C" w:rsidRDefault="00257ECB" w:rsidP="00CD3E60">
            <w:pPr>
              <w:jc w:val="center"/>
              <w:rPr>
                <w:sz w:val="20"/>
                <w:lang w:val="uk-UA"/>
              </w:rPr>
            </w:pPr>
            <w:r w:rsidRPr="001E388C">
              <w:rPr>
                <w:sz w:val="20"/>
                <w:lang w:val="uk-UA"/>
              </w:rPr>
              <w:t>2</w:t>
            </w:r>
          </w:p>
        </w:tc>
        <w:tc>
          <w:tcPr>
            <w:tcW w:w="2258" w:type="pct"/>
            <w:gridSpan w:val="2"/>
            <w:vAlign w:val="center"/>
          </w:tcPr>
          <w:p w:rsidR="00257ECB" w:rsidRPr="001E388C" w:rsidRDefault="00257ECB" w:rsidP="00CD3E60">
            <w:pPr>
              <w:rPr>
                <w:sz w:val="20"/>
                <w:lang w:val="uk-UA"/>
              </w:rPr>
            </w:pPr>
            <w:r w:rsidRPr="001E388C">
              <w:rPr>
                <w:sz w:val="20"/>
                <w:lang w:val="uk-UA"/>
              </w:rPr>
              <w:t>Сем.  8</w:t>
            </w:r>
            <w:r w:rsidRPr="001E388C">
              <w:rPr>
                <w:lang w:val="uk-UA"/>
              </w:rPr>
              <w:t>Банківська система економіки.</w:t>
            </w:r>
          </w:p>
          <w:p w:rsidR="00257ECB" w:rsidRPr="001E388C" w:rsidRDefault="00257ECB" w:rsidP="00CD3E60">
            <w:pPr>
              <w:rPr>
                <w:sz w:val="20"/>
                <w:lang w:val="uk-UA"/>
              </w:rPr>
            </w:pPr>
            <w:r w:rsidRPr="001E388C">
              <w:rPr>
                <w:lang w:val="uk-UA"/>
              </w:rPr>
              <w:t>Державне регулювання економіки. Форми і методи державного регулювання економіки.</w:t>
            </w:r>
          </w:p>
        </w:tc>
      </w:tr>
      <w:tr w:rsidR="00257ECB" w:rsidRPr="005703F9" w:rsidTr="00374922">
        <w:tc>
          <w:tcPr>
            <w:tcW w:w="242" w:type="pct"/>
            <w:vAlign w:val="center"/>
          </w:tcPr>
          <w:p w:rsidR="00257ECB" w:rsidRPr="00F66AE3" w:rsidRDefault="00257ECB" w:rsidP="00C62777">
            <w:pPr>
              <w:jc w:val="center"/>
              <w:rPr>
                <w:sz w:val="20"/>
                <w:lang w:val="uk-UA"/>
              </w:rPr>
            </w:pPr>
          </w:p>
        </w:tc>
        <w:tc>
          <w:tcPr>
            <w:tcW w:w="320" w:type="pct"/>
            <w:vAlign w:val="center"/>
          </w:tcPr>
          <w:p w:rsidR="00257ECB" w:rsidRPr="00F66AE3" w:rsidRDefault="00257ECB" w:rsidP="00CD3E60">
            <w:pPr>
              <w:jc w:val="center"/>
              <w:rPr>
                <w:sz w:val="20"/>
                <w:lang w:val="uk-UA"/>
              </w:rPr>
            </w:pPr>
          </w:p>
        </w:tc>
        <w:tc>
          <w:tcPr>
            <w:tcW w:w="4438" w:type="pct"/>
            <w:gridSpan w:val="4"/>
            <w:vAlign w:val="center"/>
          </w:tcPr>
          <w:p w:rsidR="00257ECB" w:rsidRPr="00F66AE3" w:rsidRDefault="00257ECB" w:rsidP="00CD3E60">
            <w:pPr>
              <w:jc w:val="center"/>
              <w:rPr>
                <w:sz w:val="20"/>
                <w:lang w:val="uk-UA"/>
              </w:rPr>
            </w:pPr>
            <w:r w:rsidRPr="00F66AE3">
              <w:rPr>
                <w:sz w:val="20"/>
                <w:lang w:val="uk-UA"/>
              </w:rPr>
              <w:t>Модульний контроль знань</w:t>
            </w:r>
          </w:p>
        </w:tc>
      </w:tr>
      <w:tr w:rsidR="0073238A" w:rsidRPr="005703F9" w:rsidTr="00374922">
        <w:tc>
          <w:tcPr>
            <w:tcW w:w="242" w:type="pct"/>
            <w:vAlign w:val="center"/>
          </w:tcPr>
          <w:p w:rsidR="0073238A" w:rsidRPr="00F66AE3" w:rsidRDefault="0073238A" w:rsidP="00C62777">
            <w:pPr>
              <w:jc w:val="center"/>
              <w:rPr>
                <w:sz w:val="20"/>
                <w:lang w:val="uk-UA"/>
              </w:rPr>
            </w:pPr>
          </w:p>
        </w:tc>
        <w:tc>
          <w:tcPr>
            <w:tcW w:w="320" w:type="pct"/>
            <w:vAlign w:val="center"/>
          </w:tcPr>
          <w:p w:rsidR="0073238A" w:rsidRPr="00F66AE3" w:rsidRDefault="0073238A" w:rsidP="00CD3E60">
            <w:pPr>
              <w:jc w:val="center"/>
              <w:rPr>
                <w:sz w:val="20"/>
                <w:lang w:val="uk-UA"/>
              </w:rPr>
            </w:pPr>
          </w:p>
        </w:tc>
        <w:tc>
          <w:tcPr>
            <w:tcW w:w="4438" w:type="pct"/>
            <w:gridSpan w:val="4"/>
            <w:vAlign w:val="center"/>
          </w:tcPr>
          <w:p w:rsidR="0073238A" w:rsidRPr="00F66AE3" w:rsidRDefault="0073238A" w:rsidP="00CD3E60">
            <w:pPr>
              <w:jc w:val="center"/>
              <w:rPr>
                <w:sz w:val="20"/>
                <w:lang w:val="uk-UA"/>
              </w:rPr>
            </w:pPr>
          </w:p>
        </w:tc>
      </w:tr>
      <w:tr w:rsidR="0073238A" w:rsidRPr="00ED3408" w:rsidTr="00374922">
        <w:trPr>
          <w:cantSplit/>
          <w:trHeight w:val="255"/>
        </w:trPr>
        <w:tc>
          <w:tcPr>
            <w:tcW w:w="2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sz w:val="20"/>
                <w:szCs w:val="20"/>
                <w:lang w:val="uk-UA"/>
              </w:rPr>
            </w:pPr>
            <w:r>
              <w:rPr>
                <w:sz w:val="20"/>
                <w:szCs w:val="20"/>
                <w:lang w:val="uk-UA"/>
              </w:rPr>
              <w:t>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lang w:val="uk-UA"/>
              </w:rPr>
            </w:pPr>
            <w:r w:rsidRPr="00ED3408">
              <w:rPr>
                <w:lang w:val="uk-UA"/>
              </w:rPr>
              <w:t>2</w:t>
            </w:r>
          </w:p>
        </w:tc>
        <w:tc>
          <w:tcPr>
            <w:tcW w:w="1877" w:type="pct"/>
            <w:tcBorders>
              <w:top w:val="single" w:sz="4" w:space="0" w:color="auto"/>
              <w:left w:val="single" w:sz="4" w:space="0" w:color="auto"/>
              <w:bottom w:val="single" w:sz="4" w:space="0" w:color="auto"/>
              <w:right w:val="single" w:sz="4" w:space="0" w:color="auto"/>
            </w:tcBorders>
            <w:tcMar>
              <w:left w:w="28" w:type="dxa"/>
              <w:right w:w="28" w:type="dxa"/>
            </w:tcMar>
          </w:tcPr>
          <w:p w:rsidR="0073238A" w:rsidRDefault="0073238A" w:rsidP="00CD3E60">
            <w:pPr>
              <w:jc w:val="both"/>
              <w:rPr>
                <w:b/>
                <w:lang w:val="uk-UA"/>
              </w:rPr>
            </w:pPr>
            <w:r w:rsidRPr="00B82DF4">
              <w:rPr>
                <w:b/>
                <w:lang w:val="uk-UA"/>
              </w:rPr>
              <w:t>Об’єкт, предмет, задачі курсу економіки залізничного транспорту</w:t>
            </w:r>
          </w:p>
          <w:p w:rsidR="0073238A" w:rsidRDefault="0073238A" w:rsidP="00CD3E60">
            <w:pPr>
              <w:jc w:val="both"/>
              <w:rPr>
                <w:lang w:val="uk-UA"/>
              </w:rPr>
            </w:pPr>
            <w:r w:rsidRPr="001233B1">
              <w:rPr>
                <w:lang w:val="uk-UA"/>
              </w:rPr>
              <w:t>Економіка залізничного транспорту як навчальна дисципліна</w:t>
            </w:r>
            <w:r>
              <w:rPr>
                <w:lang w:val="uk-UA"/>
              </w:rPr>
              <w:t>.</w:t>
            </w:r>
          </w:p>
          <w:p w:rsidR="0073238A" w:rsidRDefault="0073238A" w:rsidP="00CD3E60">
            <w:pPr>
              <w:jc w:val="both"/>
              <w:rPr>
                <w:lang w:val="uk-UA"/>
              </w:rPr>
            </w:pPr>
            <w:r>
              <w:rPr>
                <w:lang w:val="uk-UA"/>
              </w:rPr>
              <w:t>Об’єкт і предмет дисципліни.</w:t>
            </w:r>
          </w:p>
          <w:p w:rsidR="0073238A" w:rsidRDefault="0073238A" w:rsidP="00CD3E60">
            <w:pPr>
              <w:jc w:val="both"/>
              <w:rPr>
                <w:lang w:val="uk-UA"/>
              </w:rPr>
            </w:pPr>
            <w:r>
              <w:rPr>
                <w:lang w:val="uk-UA"/>
              </w:rPr>
              <w:t>Продукція залізничного транспорту і її особливості.</w:t>
            </w:r>
          </w:p>
          <w:p w:rsidR="0073238A" w:rsidRPr="001233B1" w:rsidRDefault="0073238A" w:rsidP="00CD3E60">
            <w:pPr>
              <w:jc w:val="both"/>
              <w:rPr>
                <w:lang w:val="uk-UA"/>
              </w:rPr>
            </w:pPr>
            <w:r>
              <w:rPr>
                <w:lang w:val="uk-UA"/>
              </w:rPr>
              <w:t>Визначення транспортного комплексу країни.</w:t>
            </w:r>
          </w:p>
        </w:tc>
        <w:tc>
          <w:tcPr>
            <w:tcW w:w="38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lang w:val="uk-UA"/>
              </w:rPr>
            </w:pPr>
            <w:r>
              <w:rPr>
                <w:lang w:val="uk-UA"/>
              </w:rPr>
              <w:t>2</w:t>
            </w:r>
          </w:p>
        </w:tc>
        <w:tc>
          <w:tcPr>
            <w:tcW w:w="2181" w:type="pct"/>
            <w:tcBorders>
              <w:top w:val="single" w:sz="4" w:space="0" w:color="auto"/>
              <w:left w:val="single" w:sz="4" w:space="0" w:color="auto"/>
              <w:bottom w:val="single" w:sz="4" w:space="0" w:color="auto"/>
              <w:right w:val="single" w:sz="4" w:space="0" w:color="auto"/>
            </w:tcBorders>
            <w:tcMar>
              <w:left w:w="28" w:type="dxa"/>
              <w:right w:w="28" w:type="dxa"/>
            </w:tcMar>
          </w:tcPr>
          <w:p w:rsidR="0073238A" w:rsidRPr="00ED3408" w:rsidRDefault="0073238A" w:rsidP="00CD3E60">
            <w:pPr>
              <w:jc w:val="both"/>
              <w:rPr>
                <w:lang w:val="uk-UA"/>
              </w:rPr>
            </w:pPr>
            <w:r w:rsidRPr="00F54D33">
              <w:rPr>
                <w:lang w:val="uk-UA"/>
              </w:rPr>
              <w:t>Порівня</w:t>
            </w:r>
            <w:r>
              <w:rPr>
                <w:lang w:val="uk-UA"/>
              </w:rPr>
              <w:t>льна характеристика різних виді</w:t>
            </w:r>
            <w:r w:rsidRPr="00F54D33">
              <w:rPr>
                <w:lang w:val="uk-UA"/>
              </w:rPr>
              <w:t>в транспорту</w:t>
            </w:r>
          </w:p>
        </w:tc>
      </w:tr>
      <w:tr w:rsidR="0073238A" w:rsidRPr="008B15FC" w:rsidTr="00374922">
        <w:trPr>
          <w:cantSplit/>
          <w:trHeight w:val="528"/>
        </w:trPr>
        <w:tc>
          <w:tcPr>
            <w:tcW w:w="2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sz w:val="20"/>
                <w:szCs w:val="20"/>
                <w:lang w:val="uk-UA"/>
              </w:rPr>
            </w:pPr>
            <w:r>
              <w:rPr>
                <w:sz w:val="20"/>
                <w:szCs w:val="20"/>
                <w:lang w:val="uk-UA"/>
              </w:rPr>
              <w:lastRenderedPageBreak/>
              <w:t>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lang w:val="uk-UA"/>
              </w:rPr>
            </w:pPr>
            <w:r>
              <w:rPr>
                <w:lang w:val="uk-UA"/>
              </w:rPr>
              <w:t>2</w:t>
            </w:r>
          </w:p>
        </w:tc>
        <w:tc>
          <w:tcPr>
            <w:tcW w:w="1877" w:type="pct"/>
            <w:tcBorders>
              <w:top w:val="single" w:sz="4" w:space="0" w:color="auto"/>
              <w:left w:val="single" w:sz="4" w:space="0" w:color="auto"/>
              <w:bottom w:val="single" w:sz="4" w:space="0" w:color="auto"/>
              <w:right w:val="single" w:sz="4" w:space="0" w:color="auto"/>
            </w:tcBorders>
            <w:tcMar>
              <w:left w:w="28" w:type="dxa"/>
              <w:right w:w="28" w:type="dxa"/>
            </w:tcMar>
          </w:tcPr>
          <w:p w:rsidR="0073238A" w:rsidRDefault="0073238A" w:rsidP="00CD3E60">
            <w:pPr>
              <w:jc w:val="both"/>
              <w:rPr>
                <w:b/>
                <w:lang w:val="uk-UA"/>
              </w:rPr>
            </w:pPr>
            <w:r w:rsidRPr="001233B1">
              <w:rPr>
                <w:b/>
                <w:lang w:val="uk-UA"/>
              </w:rPr>
              <w:t>Організація</w:t>
            </w:r>
            <w:r w:rsidRPr="001233B1">
              <w:rPr>
                <w:b/>
                <w:bCs/>
                <w:lang w:val="uk-UA" w:eastAsia="uk-UA"/>
              </w:rPr>
              <w:t xml:space="preserve"> </w:t>
            </w:r>
            <w:r w:rsidRPr="001233B1">
              <w:rPr>
                <w:b/>
                <w:lang w:val="uk-UA" w:eastAsia="uk-UA"/>
              </w:rPr>
              <w:t>і планування</w:t>
            </w:r>
            <w:r w:rsidRPr="001233B1">
              <w:rPr>
                <w:b/>
                <w:lang w:val="uk-UA"/>
              </w:rPr>
              <w:t xml:space="preserve"> вантажних і пасажирських перевезень. </w:t>
            </w:r>
          </w:p>
          <w:p w:rsidR="0073238A" w:rsidRDefault="0073238A" w:rsidP="00CD3E60">
            <w:pPr>
              <w:jc w:val="both"/>
              <w:rPr>
                <w:lang w:val="uk-UA"/>
              </w:rPr>
            </w:pPr>
            <w:r>
              <w:rPr>
                <w:lang w:val="uk-UA"/>
              </w:rPr>
              <w:t>Показники вантажних перевезень.</w:t>
            </w:r>
          </w:p>
          <w:p w:rsidR="0073238A" w:rsidRDefault="0073238A" w:rsidP="00CD3E60">
            <w:pPr>
              <w:jc w:val="both"/>
              <w:rPr>
                <w:lang w:val="uk-UA"/>
              </w:rPr>
            </w:pPr>
            <w:r>
              <w:rPr>
                <w:lang w:val="uk-UA"/>
              </w:rPr>
              <w:t>Зміст плану вантажних перевезень.</w:t>
            </w:r>
          </w:p>
          <w:p w:rsidR="0073238A" w:rsidRDefault="0073238A" w:rsidP="00CD3E60">
            <w:pPr>
              <w:jc w:val="both"/>
              <w:rPr>
                <w:lang w:val="uk-UA"/>
              </w:rPr>
            </w:pPr>
            <w:r>
              <w:rPr>
                <w:lang w:val="uk-UA"/>
              </w:rPr>
              <w:t>Якісні показники вантажних перевезень.</w:t>
            </w:r>
          </w:p>
          <w:p w:rsidR="0073238A" w:rsidRPr="001233B1" w:rsidRDefault="0073238A" w:rsidP="00CD3E60">
            <w:pPr>
              <w:jc w:val="both"/>
              <w:rPr>
                <w:lang w:val="uk-UA"/>
              </w:rPr>
            </w:pPr>
            <w:r>
              <w:rPr>
                <w:lang w:val="uk-UA"/>
              </w:rPr>
              <w:t>Показники пасажирських перевезень.</w:t>
            </w:r>
          </w:p>
        </w:tc>
        <w:tc>
          <w:tcPr>
            <w:tcW w:w="38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lang w:val="uk-UA"/>
              </w:rPr>
            </w:pPr>
            <w:r w:rsidRPr="00ED3408">
              <w:rPr>
                <w:lang w:val="uk-UA"/>
              </w:rPr>
              <w:t>2</w:t>
            </w:r>
          </w:p>
        </w:tc>
        <w:tc>
          <w:tcPr>
            <w:tcW w:w="2181" w:type="pct"/>
            <w:tcBorders>
              <w:top w:val="single" w:sz="4" w:space="0" w:color="auto"/>
              <w:left w:val="single" w:sz="4" w:space="0" w:color="auto"/>
              <w:bottom w:val="single" w:sz="4" w:space="0" w:color="auto"/>
              <w:right w:val="single" w:sz="4" w:space="0" w:color="auto"/>
            </w:tcBorders>
            <w:tcMar>
              <w:left w:w="28" w:type="dxa"/>
              <w:right w:w="28" w:type="dxa"/>
            </w:tcMar>
          </w:tcPr>
          <w:p w:rsidR="0073238A" w:rsidRPr="008B15FC" w:rsidRDefault="0073238A" w:rsidP="00CD3E60">
            <w:pPr>
              <w:jc w:val="both"/>
              <w:rPr>
                <w:lang w:val="uk-UA"/>
              </w:rPr>
            </w:pPr>
            <w:r w:rsidRPr="00FA65D5">
              <w:rPr>
                <w:lang w:val="uk-UA"/>
              </w:rPr>
              <w:t>Розрахунок кількісних та якісних показників вантажних та пасажирських перевезень залізничного транспорту</w:t>
            </w:r>
          </w:p>
        </w:tc>
      </w:tr>
      <w:tr w:rsidR="0073238A" w:rsidRPr="002E2B0D" w:rsidTr="00374922">
        <w:trPr>
          <w:cantSplit/>
          <w:trHeight w:val="536"/>
        </w:trPr>
        <w:tc>
          <w:tcPr>
            <w:tcW w:w="2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sz w:val="20"/>
                <w:szCs w:val="20"/>
                <w:lang w:val="uk-UA"/>
              </w:rPr>
            </w:pPr>
            <w:r>
              <w:rPr>
                <w:sz w:val="20"/>
                <w:szCs w:val="20"/>
                <w:lang w:val="uk-UA"/>
              </w:rPr>
              <w:t>10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lang w:val="uk-UA"/>
              </w:rPr>
            </w:pPr>
            <w:r w:rsidRPr="00ED3408">
              <w:rPr>
                <w:lang w:val="uk-UA"/>
              </w:rPr>
              <w:t>2</w:t>
            </w:r>
          </w:p>
        </w:tc>
        <w:tc>
          <w:tcPr>
            <w:tcW w:w="1877" w:type="pct"/>
            <w:tcBorders>
              <w:top w:val="single" w:sz="4" w:space="0" w:color="auto"/>
              <w:left w:val="single" w:sz="4" w:space="0" w:color="auto"/>
              <w:bottom w:val="single" w:sz="4" w:space="0" w:color="auto"/>
              <w:right w:val="single" w:sz="4" w:space="0" w:color="auto"/>
            </w:tcBorders>
            <w:tcMar>
              <w:left w:w="28" w:type="dxa"/>
              <w:right w:w="28" w:type="dxa"/>
            </w:tcMar>
          </w:tcPr>
          <w:p w:rsidR="0073238A" w:rsidRDefault="0073238A" w:rsidP="00CD3E60">
            <w:pPr>
              <w:pStyle w:val="a6"/>
              <w:ind w:firstLine="0"/>
              <w:rPr>
                <w:b/>
                <w:sz w:val="24"/>
              </w:rPr>
            </w:pPr>
            <w:proofErr w:type="spellStart"/>
            <w:r w:rsidRPr="001233B1">
              <w:rPr>
                <w:b/>
                <w:sz w:val="24"/>
              </w:rPr>
              <w:t>Організація</w:t>
            </w:r>
            <w:proofErr w:type="spellEnd"/>
            <w:r w:rsidRPr="001233B1">
              <w:rPr>
                <w:b/>
                <w:sz w:val="24"/>
              </w:rPr>
              <w:t xml:space="preserve"> </w:t>
            </w:r>
            <w:proofErr w:type="spellStart"/>
            <w:r w:rsidRPr="001233B1">
              <w:rPr>
                <w:b/>
                <w:sz w:val="24"/>
              </w:rPr>
              <w:t>праці</w:t>
            </w:r>
            <w:proofErr w:type="spellEnd"/>
            <w:r w:rsidRPr="001233B1">
              <w:rPr>
                <w:b/>
                <w:sz w:val="24"/>
              </w:rPr>
              <w:t xml:space="preserve"> на </w:t>
            </w:r>
            <w:proofErr w:type="spellStart"/>
            <w:r w:rsidRPr="001233B1">
              <w:rPr>
                <w:b/>
                <w:sz w:val="24"/>
              </w:rPr>
              <w:t>залізничному</w:t>
            </w:r>
            <w:proofErr w:type="spellEnd"/>
            <w:r w:rsidRPr="001233B1">
              <w:rPr>
                <w:b/>
                <w:sz w:val="24"/>
              </w:rPr>
              <w:t xml:space="preserve"> </w:t>
            </w:r>
            <w:proofErr w:type="spellStart"/>
            <w:r w:rsidRPr="001233B1">
              <w:rPr>
                <w:b/>
                <w:sz w:val="24"/>
              </w:rPr>
              <w:t>транспорті</w:t>
            </w:r>
            <w:proofErr w:type="spellEnd"/>
            <w:r w:rsidRPr="001233B1">
              <w:rPr>
                <w:b/>
                <w:sz w:val="24"/>
              </w:rPr>
              <w:t xml:space="preserve">. </w:t>
            </w:r>
            <w:proofErr w:type="spellStart"/>
            <w:r w:rsidRPr="001233B1">
              <w:rPr>
                <w:b/>
                <w:sz w:val="24"/>
              </w:rPr>
              <w:t>Продуктивність</w:t>
            </w:r>
            <w:proofErr w:type="spellEnd"/>
            <w:r w:rsidRPr="001233B1">
              <w:rPr>
                <w:b/>
                <w:sz w:val="24"/>
              </w:rPr>
              <w:t xml:space="preserve"> </w:t>
            </w:r>
            <w:proofErr w:type="spellStart"/>
            <w:r w:rsidRPr="001233B1">
              <w:rPr>
                <w:b/>
                <w:sz w:val="24"/>
              </w:rPr>
              <w:t>праці</w:t>
            </w:r>
            <w:proofErr w:type="spellEnd"/>
            <w:r w:rsidRPr="001233B1">
              <w:rPr>
                <w:b/>
                <w:sz w:val="24"/>
              </w:rPr>
              <w:t xml:space="preserve"> і шляхи </w:t>
            </w:r>
            <w:proofErr w:type="spellStart"/>
            <w:r w:rsidRPr="001233B1">
              <w:rPr>
                <w:b/>
                <w:sz w:val="24"/>
              </w:rPr>
              <w:t>її</w:t>
            </w:r>
            <w:proofErr w:type="spellEnd"/>
            <w:r w:rsidRPr="001233B1">
              <w:rPr>
                <w:b/>
                <w:sz w:val="24"/>
              </w:rPr>
              <w:t xml:space="preserve"> </w:t>
            </w:r>
            <w:proofErr w:type="spellStart"/>
            <w:r w:rsidRPr="001233B1">
              <w:rPr>
                <w:b/>
                <w:sz w:val="24"/>
              </w:rPr>
              <w:t>підвищення</w:t>
            </w:r>
            <w:proofErr w:type="spellEnd"/>
            <w:r w:rsidRPr="001233B1">
              <w:rPr>
                <w:b/>
                <w:sz w:val="24"/>
              </w:rPr>
              <w:t xml:space="preserve"> в </w:t>
            </w:r>
            <w:proofErr w:type="spellStart"/>
            <w:r w:rsidRPr="001233B1">
              <w:rPr>
                <w:b/>
                <w:sz w:val="24"/>
              </w:rPr>
              <w:t>сучасних</w:t>
            </w:r>
            <w:proofErr w:type="spellEnd"/>
            <w:r w:rsidRPr="001233B1">
              <w:rPr>
                <w:b/>
                <w:sz w:val="24"/>
              </w:rPr>
              <w:t xml:space="preserve"> </w:t>
            </w:r>
            <w:proofErr w:type="spellStart"/>
            <w:r w:rsidRPr="001233B1">
              <w:rPr>
                <w:b/>
                <w:sz w:val="24"/>
              </w:rPr>
              <w:t>умовах</w:t>
            </w:r>
            <w:proofErr w:type="spellEnd"/>
            <w:r>
              <w:rPr>
                <w:b/>
                <w:sz w:val="24"/>
              </w:rPr>
              <w:t>.</w:t>
            </w:r>
          </w:p>
          <w:p w:rsidR="0073238A" w:rsidRDefault="0073238A" w:rsidP="00CD3E60">
            <w:pPr>
              <w:pStyle w:val="a6"/>
              <w:ind w:firstLine="0"/>
              <w:rPr>
                <w:sz w:val="24"/>
              </w:rPr>
            </w:pPr>
            <w:proofErr w:type="spellStart"/>
            <w:r>
              <w:rPr>
                <w:sz w:val="24"/>
              </w:rPr>
              <w:t>Особливості</w:t>
            </w:r>
            <w:proofErr w:type="spellEnd"/>
            <w:r>
              <w:rPr>
                <w:sz w:val="24"/>
              </w:rPr>
              <w:t xml:space="preserve"> </w:t>
            </w:r>
            <w:proofErr w:type="spellStart"/>
            <w:r>
              <w:rPr>
                <w:sz w:val="24"/>
              </w:rPr>
              <w:t>організації</w:t>
            </w:r>
            <w:proofErr w:type="spellEnd"/>
            <w:r>
              <w:rPr>
                <w:sz w:val="24"/>
              </w:rPr>
              <w:t xml:space="preserve"> </w:t>
            </w:r>
            <w:proofErr w:type="spellStart"/>
            <w:r>
              <w:rPr>
                <w:sz w:val="24"/>
              </w:rPr>
              <w:t>праці</w:t>
            </w:r>
            <w:proofErr w:type="spellEnd"/>
            <w:r>
              <w:rPr>
                <w:sz w:val="24"/>
              </w:rPr>
              <w:t xml:space="preserve"> на </w:t>
            </w:r>
            <w:proofErr w:type="spellStart"/>
            <w:r>
              <w:rPr>
                <w:sz w:val="24"/>
              </w:rPr>
              <w:t>залізниці</w:t>
            </w:r>
            <w:proofErr w:type="spellEnd"/>
            <w:r>
              <w:rPr>
                <w:sz w:val="24"/>
              </w:rPr>
              <w:t>.</w:t>
            </w:r>
          </w:p>
          <w:p w:rsidR="0073238A" w:rsidRDefault="0073238A" w:rsidP="00CD3E60">
            <w:pPr>
              <w:pStyle w:val="a6"/>
              <w:ind w:firstLine="0"/>
              <w:rPr>
                <w:sz w:val="24"/>
              </w:rPr>
            </w:pPr>
            <w:proofErr w:type="spellStart"/>
            <w:r>
              <w:rPr>
                <w:sz w:val="24"/>
              </w:rPr>
              <w:t>Робочий</w:t>
            </w:r>
            <w:proofErr w:type="spellEnd"/>
            <w:r>
              <w:rPr>
                <w:sz w:val="24"/>
              </w:rPr>
              <w:t xml:space="preserve"> час і час </w:t>
            </w:r>
            <w:proofErr w:type="spellStart"/>
            <w:r>
              <w:rPr>
                <w:sz w:val="24"/>
              </w:rPr>
              <w:t>відпочинку</w:t>
            </w:r>
            <w:proofErr w:type="spellEnd"/>
            <w:r>
              <w:rPr>
                <w:sz w:val="24"/>
              </w:rPr>
              <w:t>.</w:t>
            </w:r>
          </w:p>
          <w:p w:rsidR="0073238A" w:rsidRDefault="0073238A" w:rsidP="00CD3E60">
            <w:pPr>
              <w:pStyle w:val="a6"/>
              <w:ind w:firstLine="0"/>
              <w:rPr>
                <w:sz w:val="24"/>
              </w:rPr>
            </w:pPr>
            <w:proofErr w:type="spellStart"/>
            <w:r>
              <w:rPr>
                <w:sz w:val="24"/>
              </w:rPr>
              <w:t>Способи</w:t>
            </w:r>
            <w:proofErr w:type="spellEnd"/>
            <w:r>
              <w:rPr>
                <w:sz w:val="24"/>
              </w:rPr>
              <w:t xml:space="preserve"> </w:t>
            </w:r>
            <w:proofErr w:type="spellStart"/>
            <w:r>
              <w:rPr>
                <w:sz w:val="24"/>
              </w:rPr>
              <w:t>визначення</w:t>
            </w:r>
            <w:proofErr w:type="spellEnd"/>
            <w:r>
              <w:rPr>
                <w:sz w:val="24"/>
              </w:rPr>
              <w:t xml:space="preserve"> </w:t>
            </w:r>
            <w:proofErr w:type="spellStart"/>
            <w:r>
              <w:rPr>
                <w:sz w:val="24"/>
              </w:rPr>
              <w:t>чисельності</w:t>
            </w:r>
            <w:proofErr w:type="spellEnd"/>
            <w:r>
              <w:rPr>
                <w:sz w:val="24"/>
              </w:rPr>
              <w:t xml:space="preserve"> персоналу.</w:t>
            </w:r>
          </w:p>
          <w:p w:rsidR="0073238A" w:rsidRDefault="0073238A" w:rsidP="00CD3E60">
            <w:pPr>
              <w:pStyle w:val="a6"/>
              <w:ind w:firstLine="0"/>
              <w:rPr>
                <w:sz w:val="24"/>
              </w:rPr>
            </w:pPr>
            <w:proofErr w:type="spellStart"/>
            <w:r>
              <w:rPr>
                <w:sz w:val="24"/>
              </w:rPr>
              <w:t>Продуктивність</w:t>
            </w:r>
            <w:proofErr w:type="spellEnd"/>
            <w:r>
              <w:rPr>
                <w:sz w:val="24"/>
              </w:rPr>
              <w:t xml:space="preserve"> </w:t>
            </w:r>
            <w:proofErr w:type="spellStart"/>
            <w:r>
              <w:rPr>
                <w:sz w:val="24"/>
              </w:rPr>
              <w:t>праці</w:t>
            </w:r>
            <w:proofErr w:type="spellEnd"/>
            <w:r>
              <w:rPr>
                <w:sz w:val="24"/>
              </w:rPr>
              <w:t xml:space="preserve"> і </w:t>
            </w:r>
            <w:proofErr w:type="spellStart"/>
            <w:r>
              <w:rPr>
                <w:sz w:val="24"/>
              </w:rPr>
              <w:t>методи</w:t>
            </w:r>
            <w:proofErr w:type="spellEnd"/>
            <w:r>
              <w:rPr>
                <w:sz w:val="24"/>
              </w:rPr>
              <w:t xml:space="preserve"> </w:t>
            </w:r>
            <w:proofErr w:type="spellStart"/>
            <w:r>
              <w:rPr>
                <w:sz w:val="24"/>
              </w:rPr>
              <w:t>її</w:t>
            </w:r>
            <w:proofErr w:type="spellEnd"/>
            <w:r>
              <w:rPr>
                <w:sz w:val="24"/>
              </w:rPr>
              <w:t xml:space="preserve"> </w:t>
            </w:r>
            <w:proofErr w:type="spellStart"/>
            <w:r>
              <w:rPr>
                <w:sz w:val="24"/>
              </w:rPr>
              <w:t>визначення</w:t>
            </w:r>
            <w:proofErr w:type="spellEnd"/>
            <w:r>
              <w:rPr>
                <w:sz w:val="24"/>
              </w:rPr>
              <w:t>.</w:t>
            </w:r>
          </w:p>
          <w:p w:rsidR="0073238A" w:rsidRPr="001233B1" w:rsidRDefault="0073238A" w:rsidP="00CD3E60">
            <w:pPr>
              <w:pStyle w:val="a6"/>
              <w:ind w:firstLine="0"/>
              <w:rPr>
                <w:sz w:val="24"/>
              </w:rPr>
            </w:pPr>
          </w:p>
        </w:tc>
        <w:tc>
          <w:tcPr>
            <w:tcW w:w="38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lang w:val="uk-UA"/>
              </w:rPr>
            </w:pPr>
            <w:r>
              <w:rPr>
                <w:lang w:val="uk-UA"/>
              </w:rPr>
              <w:t>2</w:t>
            </w:r>
          </w:p>
        </w:tc>
        <w:tc>
          <w:tcPr>
            <w:tcW w:w="2181" w:type="pct"/>
            <w:tcBorders>
              <w:top w:val="single" w:sz="4" w:space="0" w:color="auto"/>
              <w:left w:val="single" w:sz="4" w:space="0" w:color="auto"/>
              <w:bottom w:val="single" w:sz="4" w:space="0" w:color="auto"/>
              <w:right w:val="single" w:sz="4" w:space="0" w:color="auto"/>
            </w:tcBorders>
            <w:tcMar>
              <w:left w:w="28" w:type="dxa"/>
              <w:right w:w="28" w:type="dxa"/>
            </w:tcMar>
          </w:tcPr>
          <w:p w:rsidR="0073238A" w:rsidRPr="002E2B0D" w:rsidRDefault="0073238A" w:rsidP="00CD3E60">
            <w:pPr>
              <w:jc w:val="both"/>
              <w:rPr>
                <w:lang w:val="uk-UA"/>
              </w:rPr>
            </w:pPr>
            <w:r>
              <w:rPr>
                <w:lang w:val="uk-UA"/>
              </w:rPr>
              <w:t xml:space="preserve">Розрахунок контингенту працюючих. Визначення продуктивності праці. </w:t>
            </w:r>
          </w:p>
        </w:tc>
      </w:tr>
      <w:tr w:rsidR="0073238A" w:rsidRPr="00750559" w:rsidTr="00374922">
        <w:trPr>
          <w:cantSplit/>
          <w:trHeight w:val="560"/>
        </w:trPr>
        <w:tc>
          <w:tcPr>
            <w:tcW w:w="2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sz w:val="20"/>
                <w:szCs w:val="20"/>
                <w:lang w:val="uk-UA"/>
              </w:rPr>
            </w:pPr>
            <w:r>
              <w:rPr>
                <w:sz w:val="20"/>
                <w:szCs w:val="20"/>
                <w:lang w:val="uk-UA"/>
              </w:rPr>
              <w:t>11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lang w:val="uk-UA"/>
              </w:rPr>
            </w:pPr>
            <w:r>
              <w:rPr>
                <w:lang w:val="uk-UA"/>
              </w:rPr>
              <w:t>2</w:t>
            </w:r>
          </w:p>
        </w:tc>
        <w:tc>
          <w:tcPr>
            <w:tcW w:w="1877" w:type="pct"/>
            <w:tcBorders>
              <w:top w:val="single" w:sz="4" w:space="0" w:color="auto"/>
              <w:left w:val="single" w:sz="4" w:space="0" w:color="auto"/>
              <w:bottom w:val="single" w:sz="4" w:space="0" w:color="auto"/>
              <w:right w:val="single" w:sz="4" w:space="0" w:color="auto"/>
            </w:tcBorders>
            <w:tcMar>
              <w:left w:w="28" w:type="dxa"/>
              <w:right w:w="28" w:type="dxa"/>
            </w:tcMar>
          </w:tcPr>
          <w:p w:rsidR="0073238A" w:rsidRDefault="0073238A" w:rsidP="00CD3E60">
            <w:pPr>
              <w:pStyle w:val="a6"/>
              <w:ind w:firstLine="0"/>
              <w:rPr>
                <w:b/>
                <w:sz w:val="24"/>
              </w:rPr>
            </w:pPr>
            <w:r w:rsidRPr="001233B1">
              <w:rPr>
                <w:b/>
                <w:sz w:val="24"/>
              </w:rPr>
              <w:t xml:space="preserve">Оплата </w:t>
            </w:r>
            <w:proofErr w:type="spellStart"/>
            <w:r w:rsidRPr="001233B1">
              <w:rPr>
                <w:b/>
                <w:sz w:val="24"/>
              </w:rPr>
              <w:t>праці</w:t>
            </w:r>
            <w:proofErr w:type="spellEnd"/>
            <w:r w:rsidRPr="001233B1">
              <w:rPr>
                <w:b/>
                <w:sz w:val="24"/>
              </w:rPr>
              <w:t xml:space="preserve"> </w:t>
            </w:r>
            <w:proofErr w:type="spellStart"/>
            <w:r w:rsidRPr="001233B1">
              <w:rPr>
                <w:b/>
                <w:sz w:val="24"/>
              </w:rPr>
              <w:t>робітників</w:t>
            </w:r>
            <w:proofErr w:type="spellEnd"/>
            <w:r w:rsidRPr="001233B1">
              <w:rPr>
                <w:b/>
                <w:sz w:val="24"/>
              </w:rPr>
              <w:t xml:space="preserve"> </w:t>
            </w:r>
            <w:proofErr w:type="spellStart"/>
            <w:r w:rsidRPr="001233B1">
              <w:rPr>
                <w:b/>
                <w:sz w:val="24"/>
              </w:rPr>
              <w:t>залізничного</w:t>
            </w:r>
            <w:proofErr w:type="spellEnd"/>
            <w:r w:rsidRPr="001233B1">
              <w:rPr>
                <w:b/>
                <w:sz w:val="24"/>
              </w:rPr>
              <w:t xml:space="preserve"> транспорту</w:t>
            </w:r>
          </w:p>
          <w:p w:rsidR="0073238A" w:rsidRDefault="0073238A" w:rsidP="00CD3E60">
            <w:pPr>
              <w:pStyle w:val="a6"/>
              <w:ind w:firstLine="0"/>
              <w:rPr>
                <w:sz w:val="24"/>
              </w:rPr>
            </w:pPr>
            <w:proofErr w:type="spellStart"/>
            <w:r>
              <w:rPr>
                <w:sz w:val="24"/>
              </w:rPr>
              <w:t>Сутність</w:t>
            </w:r>
            <w:proofErr w:type="spellEnd"/>
            <w:r>
              <w:rPr>
                <w:sz w:val="24"/>
              </w:rPr>
              <w:t xml:space="preserve"> </w:t>
            </w:r>
            <w:proofErr w:type="spellStart"/>
            <w:r>
              <w:rPr>
                <w:sz w:val="24"/>
              </w:rPr>
              <w:t>заробітної</w:t>
            </w:r>
            <w:proofErr w:type="spellEnd"/>
            <w:r>
              <w:rPr>
                <w:sz w:val="24"/>
              </w:rPr>
              <w:t xml:space="preserve"> плати.</w:t>
            </w:r>
          </w:p>
          <w:p w:rsidR="0073238A" w:rsidRDefault="0073238A" w:rsidP="00CD3E60">
            <w:pPr>
              <w:pStyle w:val="a6"/>
              <w:ind w:firstLine="0"/>
              <w:rPr>
                <w:sz w:val="24"/>
              </w:rPr>
            </w:pPr>
            <w:proofErr w:type="spellStart"/>
            <w:r>
              <w:rPr>
                <w:sz w:val="24"/>
              </w:rPr>
              <w:t>Тарифна</w:t>
            </w:r>
            <w:proofErr w:type="spellEnd"/>
            <w:r>
              <w:rPr>
                <w:sz w:val="24"/>
              </w:rPr>
              <w:t xml:space="preserve"> система оплати </w:t>
            </w:r>
            <w:proofErr w:type="spellStart"/>
            <w:r>
              <w:rPr>
                <w:sz w:val="24"/>
              </w:rPr>
              <w:t>праці</w:t>
            </w:r>
            <w:proofErr w:type="spellEnd"/>
            <w:r>
              <w:rPr>
                <w:sz w:val="24"/>
              </w:rPr>
              <w:t>.</w:t>
            </w:r>
          </w:p>
          <w:p w:rsidR="0073238A" w:rsidRDefault="0073238A" w:rsidP="00CD3E60">
            <w:pPr>
              <w:pStyle w:val="a6"/>
              <w:ind w:firstLine="0"/>
              <w:rPr>
                <w:sz w:val="24"/>
              </w:rPr>
            </w:pPr>
            <w:proofErr w:type="spellStart"/>
            <w:r>
              <w:rPr>
                <w:sz w:val="24"/>
              </w:rPr>
              <w:t>Форми</w:t>
            </w:r>
            <w:proofErr w:type="spellEnd"/>
            <w:r>
              <w:rPr>
                <w:sz w:val="24"/>
              </w:rPr>
              <w:t xml:space="preserve"> і </w:t>
            </w:r>
            <w:proofErr w:type="spellStart"/>
            <w:r>
              <w:rPr>
                <w:sz w:val="24"/>
              </w:rPr>
              <w:t>системи</w:t>
            </w:r>
            <w:proofErr w:type="spellEnd"/>
            <w:r>
              <w:rPr>
                <w:sz w:val="24"/>
              </w:rPr>
              <w:t xml:space="preserve"> оплати </w:t>
            </w:r>
            <w:proofErr w:type="spellStart"/>
            <w:r>
              <w:rPr>
                <w:sz w:val="24"/>
              </w:rPr>
              <w:t>праці</w:t>
            </w:r>
            <w:proofErr w:type="spellEnd"/>
            <w:r>
              <w:rPr>
                <w:sz w:val="24"/>
              </w:rPr>
              <w:t>.</w:t>
            </w:r>
          </w:p>
          <w:p w:rsidR="0073238A" w:rsidRDefault="0073238A" w:rsidP="00CD3E60">
            <w:pPr>
              <w:pStyle w:val="a6"/>
              <w:ind w:firstLine="0"/>
              <w:rPr>
                <w:sz w:val="24"/>
              </w:rPr>
            </w:pPr>
            <w:proofErr w:type="spellStart"/>
            <w:r>
              <w:rPr>
                <w:sz w:val="24"/>
              </w:rPr>
              <w:t>Види</w:t>
            </w:r>
            <w:proofErr w:type="spellEnd"/>
            <w:r>
              <w:rPr>
                <w:sz w:val="24"/>
              </w:rPr>
              <w:t xml:space="preserve"> доплат і порядок </w:t>
            </w:r>
            <w:proofErr w:type="spellStart"/>
            <w:r>
              <w:rPr>
                <w:sz w:val="24"/>
              </w:rPr>
              <w:t>їх</w:t>
            </w:r>
            <w:proofErr w:type="spellEnd"/>
            <w:r>
              <w:rPr>
                <w:sz w:val="24"/>
              </w:rPr>
              <w:t xml:space="preserve"> </w:t>
            </w:r>
            <w:proofErr w:type="spellStart"/>
            <w:r>
              <w:rPr>
                <w:sz w:val="24"/>
              </w:rPr>
              <w:t>визначення</w:t>
            </w:r>
            <w:proofErr w:type="spellEnd"/>
            <w:r>
              <w:rPr>
                <w:sz w:val="24"/>
              </w:rPr>
              <w:t>.</w:t>
            </w:r>
          </w:p>
          <w:p w:rsidR="0073238A" w:rsidRPr="001233B1" w:rsidRDefault="0073238A" w:rsidP="00CD3E60">
            <w:pPr>
              <w:pStyle w:val="a6"/>
              <w:ind w:firstLine="0"/>
              <w:rPr>
                <w:sz w:val="24"/>
              </w:rPr>
            </w:pPr>
            <w:proofErr w:type="spellStart"/>
            <w:r>
              <w:rPr>
                <w:sz w:val="24"/>
              </w:rPr>
              <w:t>Визначення</w:t>
            </w:r>
            <w:proofErr w:type="spellEnd"/>
            <w:r>
              <w:rPr>
                <w:sz w:val="24"/>
              </w:rPr>
              <w:t xml:space="preserve"> </w:t>
            </w:r>
            <w:proofErr w:type="spellStart"/>
            <w:r>
              <w:rPr>
                <w:sz w:val="24"/>
              </w:rPr>
              <w:t>річного</w:t>
            </w:r>
            <w:proofErr w:type="spellEnd"/>
            <w:r>
              <w:rPr>
                <w:sz w:val="24"/>
              </w:rPr>
              <w:t xml:space="preserve"> фонду </w:t>
            </w:r>
            <w:proofErr w:type="spellStart"/>
            <w:r>
              <w:rPr>
                <w:sz w:val="24"/>
              </w:rPr>
              <w:t>заробітної</w:t>
            </w:r>
            <w:proofErr w:type="spellEnd"/>
            <w:r>
              <w:rPr>
                <w:sz w:val="24"/>
              </w:rPr>
              <w:t xml:space="preserve"> плати.</w:t>
            </w:r>
          </w:p>
        </w:tc>
        <w:tc>
          <w:tcPr>
            <w:tcW w:w="38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lang w:val="uk-UA"/>
              </w:rPr>
            </w:pPr>
            <w:r w:rsidRPr="00ED3408">
              <w:rPr>
                <w:lang w:val="uk-UA"/>
              </w:rPr>
              <w:t>2</w:t>
            </w:r>
          </w:p>
        </w:tc>
        <w:tc>
          <w:tcPr>
            <w:tcW w:w="2181" w:type="pct"/>
            <w:tcBorders>
              <w:top w:val="single" w:sz="4" w:space="0" w:color="auto"/>
              <w:left w:val="single" w:sz="4" w:space="0" w:color="auto"/>
              <w:bottom w:val="single" w:sz="4" w:space="0" w:color="auto"/>
              <w:right w:val="single" w:sz="4" w:space="0" w:color="auto"/>
            </w:tcBorders>
            <w:tcMar>
              <w:left w:w="28" w:type="dxa"/>
              <w:right w:w="28" w:type="dxa"/>
            </w:tcMar>
          </w:tcPr>
          <w:p w:rsidR="0073238A" w:rsidRPr="00750559" w:rsidRDefault="0073238A" w:rsidP="00CD3E60">
            <w:pPr>
              <w:jc w:val="both"/>
              <w:rPr>
                <w:lang w:val="uk-UA"/>
              </w:rPr>
            </w:pPr>
            <w:r w:rsidRPr="00FA65D5">
              <w:rPr>
                <w:lang w:val="uk-UA"/>
              </w:rPr>
              <w:t>Розрахунок заробітної плати, річного загального фонду заробітної плати, середньомісячної заробітної плати</w:t>
            </w:r>
          </w:p>
        </w:tc>
      </w:tr>
      <w:tr w:rsidR="0073238A" w:rsidRPr="002E2B0D" w:rsidTr="00374922">
        <w:trPr>
          <w:cantSplit/>
          <w:trHeight w:val="593"/>
        </w:trPr>
        <w:tc>
          <w:tcPr>
            <w:tcW w:w="2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sz w:val="20"/>
                <w:szCs w:val="20"/>
                <w:lang w:val="uk-UA"/>
              </w:rPr>
            </w:pPr>
            <w:r>
              <w:rPr>
                <w:sz w:val="20"/>
                <w:szCs w:val="20"/>
                <w:lang w:val="uk-UA"/>
              </w:rPr>
              <w:t>12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lang w:val="uk-UA"/>
              </w:rPr>
            </w:pPr>
            <w:r w:rsidRPr="00ED3408">
              <w:rPr>
                <w:lang w:val="uk-UA"/>
              </w:rPr>
              <w:t>2</w:t>
            </w:r>
          </w:p>
        </w:tc>
        <w:tc>
          <w:tcPr>
            <w:tcW w:w="1877" w:type="pct"/>
            <w:tcBorders>
              <w:top w:val="single" w:sz="4" w:space="0" w:color="auto"/>
              <w:left w:val="single" w:sz="4" w:space="0" w:color="auto"/>
              <w:bottom w:val="single" w:sz="4" w:space="0" w:color="auto"/>
              <w:right w:val="single" w:sz="4" w:space="0" w:color="auto"/>
            </w:tcBorders>
            <w:tcMar>
              <w:left w:w="28" w:type="dxa"/>
              <w:right w:w="28" w:type="dxa"/>
            </w:tcMar>
          </w:tcPr>
          <w:p w:rsidR="0073238A" w:rsidRDefault="0073238A" w:rsidP="00CD3E60">
            <w:pPr>
              <w:jc w:val="both"/>
              <w:rPr>
                <w:b/>
                <w:lang w:val="uk-UA"/>
              </w:rPr>
            </w:pPr>
            <w:r w:rsidRPr="00A47321">
              <w:rPr>
                <w:b/>
                <w:lang w:val="uk-UA"/>
              </w:rPr>
              <w:t xml:space="preserve">Експлуатаційні витрати залізничного транспорту. </w:t>
            </w:r>
          </w:p>
          <w:p w:rsidR="0073238A" w:rsidRDefault="0073238A" w:rsidP="00CD3E60">
            <w:pPr>
              <w:jc w:val="both"/>
              <w:rPr>
                <w:lang w:val="uk-UA"/>
              </w:rPr>
            </w:pPr>
            <w:r>
              <w:rPr>
                <w:lang w:val="uk-UA"/>
              </w:rPr>
              <w:t>Визначення і класифікація експлуатаційних витрат.</w:t>
            </w:r>
          </w:p>
          <w:p w:rsidR="0073238A" w:rsidRDefault="0073238A" w:rsidP="00CD3E60">
            <w:pPr>
              <w:jc w:val="both"/>
              <w:rPr>
                <w:lang w:val="uk-UA"/>
              </w:rPr>
            </w:pPr>
            <w:r>
              <w:rPr>
                <w:lang w:val="uk-UA"/>
              </w:rPr>
              <w:t>Планування експлуатаційних витрат за елементами.</w:t>
            </w:r>
          </w:p>
          <w:p w:rsidR="0073238A" w:rsidRPr="00A47321" w:rsidRDefault="0073238A" w:rsidP="00CD3E60">
            <w:pPr>
              <w:jc w:val="both"/>
              <w:rPr>
                <w:lang w:val="uk-UA"/>
              </w:rPr>
            </w:pPr>
            <w:r>
              <w:rPr>
                <w:lang w:val="uk-UA"/>
              </w:rPr>
              <w:t>Планування експлуатаційних витрат за статтями.</w:t>
            </w:r>
          </w:p>
        </w:tc>
        <w:tc>
          <w:tcPr>
            <w:tcW w:w="38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lang w:val="uk-UA"/>
              </w:rPr>
            </w:pPr>
            <w:r>
              <w:rPr>
                <w:lang w:val="uk-UA"/>
              </w:rPr>
              <w:t>2</w:t>
            </w:r>
          </w:p>
        </w:tc>
        <w:tc>
          <w:tcPr>
            <w:tcW w:w="2181" w:type="pct"/>
            <w:tcBorders>
              <w:top w:val="single" w:sz="4" w:space="0" w:color="auto"/>
              <w:left w:val="single" w:sz="4" w:space="0" w:color="auto"/>
              <w:bottom w:val="single" w:sz="4" w:space="0" w:color="auto"/>
              <w:right w:val="single" w:sz="4" w:space="0" w:color="auto"/>
            </w:tcBorders>
            <w:tcMar>
              <w:left w:w="28" w:type="dxa"/>
              <w:right w:w="28" w:type="dxa"/>
            </w:tcMar>
          </w:tcPr>
          <w:p w:rsidR="0073238A" w:rsidRPr="002E2B0D" w:rsidRDefault="0073238A" w:rsidP="00CD3E60">
            <w:pPr>
              <w:jc w:val="both"/>
              <w:rPr>
                <w:lang w:val="uk-UA"/>
              </w:rPr>
            </w:pPr>
            <w:r>
              <w:rPr>
                <w:lang w:val="uk-UA"/>
              </w:rPr>
              <w:t>Розрахунок</w:t>
            </w:r>
            <w:r w:rsidRPr="006C7D93">
              <w:rPr>
                <w:lang w:val="uk-UA"/>
              </w:rPr>
              <w:t xml:space="preserve"> експлуатаційних витрат </w:t>
            </w:r>
            <w:r>
              <w:rPr>
                <w:lang w:val="uk-UA"/>
              </w:rPr>
              <w:t xml:space="preserve">за елементами та статтями </w:t>
            </w:r>
          </w:p>
        </w:tc>
      </w:tr>
      <w:tr w:rsidR="0073238A" w:rsidRPr="002E2B0D" w:rsidTr="00374922">
        <w:trPr>
          <w:cantSplit/>
        </w:trPr>
        <w:tc>
          <w:tcPr>
            <w:tcW w:w="2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sz w:val="20"/>
                <w:szCs w:val="20"/>
                <w:lang w:val="uk-UA"/>
              </w:rPr>
            </w:pPr>
            <w:r>
              <w:rPr>
                <w:sz w:val="20"/>
                <w:szCs w:val="20"/>
                <w:lang w:val="uk-UA"/>
              </w:rPr>
              <w:t>13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lang w:val="uk-UA"/>
              </w:rPr>
            </w:pPr>
            <w:r>
              <w:rPr>
                <w:lang w:val="uk-UA"/>
              </w:rPr>
              <w:t>2</w:t>
            </w:r>
          </w:p>
        </w:tc>
        <w:tc>
          <w:tcPr>
            <w:tcW w:w="1877" w:type="pct"/>
            <w:tcBorders>
              <w:top w:val="single" w:sz="4" w:space="0" w:color="auto"/>
              <w:left w:val="single" w:sz="4" w:space="0" w:color="auto"/>
              <w:bottom w:val="single" w:sz="4" w:space="0" w:color="auto"/>
              <w:right w:val="single" w:sz="4" w:space="0" w:color="auto"/>
            </w:tcBorders>
            <w:tcMar>
              <w:left w:w="28" w:type="dxa"/>
              <w:right w:w="28" w:type="dxa"/>
            </w:tcMar>
          </w:tcPr>
          <w:p w:rsidR="0073238A" w:rsidRDefault="0073238A" w:rsidP="00CD3E60">
            <w:pPr>
              <w:jc w:val="both"/>
              <w:rPr>
                <w:b/>
                <w:lang w:val="uk-UA"/>
              </w:rPr>
            </w:pPr>
            <w:r w:rsidRPr="00A47321">
              <w:rPr>
                <w:b/>
                <w:lang w:val="uk-UA"/>
              </w:rPr>
              <w:t>Собівартість перевезень на залізничному транспорті</w:t>
            </w:r>
            <w:r>
              <w:rPr>
                <w:b/>
                <w:lang w:val="uk-UA"/>
              </w:rPr>
              <w:t>.</w:t>
            </w:r>
          </w:p>
          <w:p w:rsidR="0073238A" w:rsidRDefault="0073238A" w:rsidP="00CD3E60">
            <w:pPr>
              <w:jc w:val="both"/>
              <w:rPr>
                <w:lang w:val="uk-UA"/>
              </w:rPr>
            </w:pPr>
            <w:r>
              <w:rPr>
                <w:lang w:val="uk-UA"/>
              </w:rPr>
              <w:t>Поняття собівартості залізничних перевезень і методи її визначення.</w:t>
            </w:r>
          </w:p>
          <w:p w:rsidR="0073238A" w:rsidRPr="00A47321" w:rsidRDefault="0073238A" w:rsidP="00CD3E60">
            <w:pPr>
              <w:jc w:val="both"/>
              <w:rPr>
                <w:lang w:val="uk-UA"/>
              </w:rPr>
            </w:pPr>
            <w:r>
              <w:rPr>
                <w:lang w:val="uk-UA"/>
              </w:rPr>
              <w:t>Вплив якісних показників використання рухомого складу на собівартість перевезень.</w:t>
            </w:r>
          </w:p>
        </w:tc>
        <w:tc>
          <w:tcPr>
            <w:tcW w:w="38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lang w:val="uk-UA"/>
              </w:rPr>
            </w:pPr>
            <w:r w:rsidRPr="00ED3408">
              <w:rPr>
                <w:lang w:val="uk-UA"/>
              </w:rPr>
              <w:t>2</w:t>
            </w:r>
          </w:p>
        </w:tc>
        <w:tc>
          <w:tcPr>
            <w:tcW w:w="2181" w:type="pct"/>
            <w:tcBorders>
              <w:top w:val="single" w:sz="4" w:space="0" w:color="auto"/>
              <w:left w:val="single" w:sz="4" w:space="0" w:color="auto"/>
              <w:bottom w:val="single" w:sz="4" w:space="0" w:color="auto"/>
              <w:right w:val="single" w:sz="4" w:space="0" w:color="auto"/>
            </w:tcBorders>
            <w:tcMar>
              <w:left w:w="28" w:type="dxa"/>
              <w:right w:w="28" w:type="dxa"/>
            </w:tcMar>
          </w:tcPr>
          <w:p w:rsidR="0073238A" w:rsidRPr="002E2B0D" w:rsidRDefault="0073238A" w:rsidP="00CD3E60">
            <w:pPr>
              <w:jc w:val="both"/>
              <w:rPr>
                <w:lang w:val="uk-UA"/>
              </w:rPr>
            </w:pPr>
            <w:r>
              <w:rPr>
                <w:lang w:val="uk-UA"/>
              </w:rPr>
              <w:t>Розрахунок собівартості залізничних перевезень</w:t>
            </w:r>
          </w:p>
        </w:tc>
      </w:tr>
      <w:tr w:rsidR="0073238A" w:rsidRPr="002E2B0D" w:rsidTr="00374922">
        <w:trPr>
          <w:cantSplit/>
        </w:trPr>
        <w:tc>
          <w:tcPr>
            <w:tcW w:w="2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sz w:val="20"/>
                <w:szCs w:val="20"/>
                <w:lang w:val="uk-UA"/>
              </w:rPr>
            </w:pPr>
            <w:r>
              <w:rPr>
                <w:sz w:val="20"/>
                <w:szCs w:val="20"/>
                <w:lang w:val="uk-UA"/>
              </w:rPr>
              <w:lastRenderedPageBreak/>
              <w:t>14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lang w:val="uk-UA"/>
              </w:rPr>
            </w:pPr>
            <w:r w:rsidRPr="00ED3408">
              <w:rPr>
                <w:lang w:val="uk-UA"/>
              </w:rPr>
              <w:t>2</w:t>
            </w:r>
          </w:p>
        </w:tc>
        <w:tc>
          <w:tcPr>
            <w:tcW w:w="1877" w:type="pct"/>
            <w:tcBorders>
              <w:top w:val="single" w:sz="4" w:space="0" w:color="auto"/>
              <w:left w:val="single" w:sz="4" w:space="0" w:color="auto"/>
              <w:bottom w:val="single" w:sz="4" w:space="0" w:color="auto"/>
              <w:right w:val="single" w:sz="4" w:space="0" w:color="auto"/>
            </w:tcBorders>
            <w:tcMar>
              <w:left w:w="28" w:type="dxa"/>
              <w:right w:w="28" w:type="dxa"/>
            </w:tcMar>
          </w:tcPr>
          <w:p w:rsidR="0073238A" w:rsidRDefault="0073238A" w:rsidP="00CD3E60">
            <w:pPr>
              <w:jc w:val="both"/>
              <w:rPr>
                <w:b/>
                <w:lang w:val="uk-UA"/>
              </w:rPr>
            </w:pPr>
            <w:r w:rsidRPr="00A47321">
              <w:rPr>
                <w:b/>
                <w:lang w:val="uk-UA"/>
              </w:rPr>
              <w:t>Тарифна політика і тарифи на залізничному транспорті.</w:t>
            </w:r>
          </w:p>
          <w:p w:rsidR="0073238A" w:rsidRDefault="0073238A" w:rsidP="00CD3E60">
            <w:pPr>
              <w:jc w:val="both"/>
              <w:rPr>
                <w:lang w:val="uk-UA"/>
              </w:rPr>
            </w:pPr>
            <w:r w:rsidRPr="00A47321">
              <w:rPr>
                <w:lang w:val="uk-UA"/>
              </w:rPr>
              <w:t xml:space="preserve">Визначення </w:t>
            </w:r>
            <w:r>
              <w:rPr>
                <w:lang w:val="uk-UA"/>
              </w:rPr>
              <w:t xml:space="preserve"> тарифів. Вантажні залізничні тарифи.</w:t>
            </w:r>
          </w:p>
          <w:p w:rsidR="0073238A" w:rsidRDefault="0073238A" w:rsidP="00CD3E60">
            <w:pPr>
              <w:jc w:val="both"/>
              <w:rPr>
                <w:lang w:val="uk-UA"/>
              </w:rPr>
            </w:pPr>
            <w:r>
              <w:rPr>
                <w:lang w:val="uk-UA"/>
              </w:rPr>
              <w:t>Диференціація вантажних залізничних перевезень.</w:t>
            </w:r>
          </w:p>
          <w:p w:rsidR="0073238A" w:rsidRDefault="0073238A" w:rsidP="00CD3E60">
            <w:pPr>
              <w:jc w:val="both"/>
              <w:rPr>
                <w:lang w:val="uk-UA"/>
              </w:rPr>
            </w:pPr>
            <w:r>
              <w:rPr>
                <w:lang w:val="uk-UA"/>
              </w:rPr>
              <w:t>Диференціація пасажирських залізничних перевезень.</w:t>
            </w:r>
          </w:p>
          <w:p w:rsidR="0073238A" w:rsidRPr="00A47321" w:rsidRDefault="0073238A" w:rsidP="00CD3E60">
            <w:pPr>
              <w:jc w:val="both"/>
              <w:rPr>
                <w:lang w:val="uk-UA"/>
              </w:rPr>
            </w:pPr>
            <w:r>
              <w:rPr>
                <w:lang w:val="uk-UA"/>
              </w:rPr>
              <w:t>Шляхи удосконалення тарифів.</w:t>
            </w:r>
          </w:p>
        </w:tc>
        <w:tc>
          <w:tcPr>
            <w:tcW w:w="38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lang w:val="uk-UA"/>
              </w:rPr>
            </w:pPr>
            <w:r>
              <w:rPr>
                <w:lang w:val="uk-UA"/>
              </w:rPr>
              <w:t>2</w:t>
            </w:r>
          </w:p>
        </w:tc>
        <w:tc>
          <w:tcPr>
            <w:tcW w:w="2181" w:type="pct"/>
            <w:tcBorders>
              <w:top w:val="single" w:sz="4" w:space="0" w:color="auto"/>
              <w:left w:val="single" w:sz="4" w:space="0" w:color="auto"/>
              <w:bottom w:val="single" w:sz="4" w:space="0" w:color="auto"/>
              <w:right w:val="single" w:sz="4" w:space="0" w:color="auto"/>
            </w:tcBorders>
            <w:tcMar>
              <w:left w:w="28" w:type="dxa"/>
              <w:right w:w="28" w:type="dxa"/>
            </w:tcMar>
          </w:tcPr>
          <w:p w:rsidR="0073238A" w:rsidRPr="002E2B0D" w:rsidRDefault="0073238A" w:rsidP="00CD3E60">
            <w:pPr>
              <w:jc w:val="both"/>
              <w:rPr>
                <w:lang w:val="uk-UA"/>
              </w:rPr>
            </w:pPr>
            <w:r w:rsidRPr="006C7D93">
              <w:rPr>
                <w:lang w:val="uk-UA"/>
              </w:rPr>
              <w:t>Визначення утворення доходів, прибутку та їх використання</w:t>
            </w:r>
            <w:r>
              <w:rPr>
                <w:lang w:val="uk-UA"/>
              </w:rPr>
              <w:t>.</w:t>
            </w:r>
          </w:p>
        </w:tc>
      </w:tr>
      <w:tr w:rsidR="0073238A" w:rsidRPr="00F66AE3" w:rsidTr="00374922">
        <w:trPr>
          <w:cantSplit/>
        </w:trPr>
        <w:tc>
          <w:tcPr>
            <w:tcW w:w="2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Default="0073238A" w:rsidP="00CD3E60">
            <w:pPr>
              <w:jc w:val="center"/>
              <w:rPr>
                <w:sz w:val="20"/>
                <w:szCs w:val="20"/>
                <w:lang w:val="uk-UA"/>
              </w:rPr>
            </w:pPr>
            <w:r>
              <w:rPr>
                <w:sz w:val="20"/>
                <w:szCs w:val="20"/>
                <w:lang w:val="uk-UA"/>
              </w:rPr>
              <w:t>15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lang w:val="uk-UA"/>
              </w:rPr>
            </w:pPr>
            <w:r>
              <w:rPr>
                <w:lang w:val="uk-UA"/>
              </w:rPr>
              <w:t>1</w:t>
            </w:r>
          </w:p>
        </w:tc>
        <w:tc>
          <w:tcPr>
            <w:tcW w:w="1877" w:type="pct"/>
            <w:tcBorders>
              <w:top w:val="single" w:sz="4" w:space="0" w:color="auto"/>
              <w:left w:val="single" w:sz="4" w:space="0" w:color="auto"/>
              <w:bottom w:val="single" w:sz="4" w:space="0" w:color="auto"/>
              <w:right w:val="single" w:sz="4" w:space="0" w:color="auto"/>
            </w:tcBorders>
            <w:tcMar>
              <w:left w:w="28" w:type="dxa"/>
              <w:right w:w="28" w:type="dxa"/>
            </w:tcMar>
          </w:tcPr>
          <w:p w:rsidR="0073238A" w:rsidRDefault="0073238A" w:rsidP="00CD3E60">
            <w:pPr>
              <w:jc w:val="both"/>
              <w:rPr>
                <w:b/>
                <w:lang w:val="uk-UA"/>
              </w:rPr>
            </w:pPr>
            <w:r w:rsidRPr="00A47321">
              <w:rPr>
                <w:b/>
                <w:lang w:val="uk-UA"/>
              </w:rPr>
              <w:t>Визначення економічної ефективності заходів на залізничному транспорті.</w:t>
            </w:r>
          </w:p>
          <w:p w:rsidR="0073238A" w:rsidRPr="00B969D9" w:rsidRDefault="0073238A" w:rsidP="00CD3E60">
            <w:pPr>
              <w:jc w:val="both"/>
              <w:rPr>
                <w:color w:val="0000FF"/>
                <w:sz w:val="20"/>
                <w:szCs w:val="20"/>
                <w:lang w:val="uk-UA"/>
              </w:rPr>
            </w:pPr>
          </w:p>
        </w:tc>
        <w:tc>
          <w:tcPr>
            <w:tcW w:w="38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Default="0073238A" w:rsidP="00CD3E60">
            <w:pPr>
              <w:jc w:val="center"/>
              <w:rPr>
                <w:lang w:val="uk-UA"/>
              </w:rPr>
            </w:pPr>
            <w:r>
              <w:rPr>
                <w:lang w:val="uk-UA"/>
              </w:rPr>
              <w:t>1</w:t>
            </w:r>
          </w:p>
        </w:tc>
        <w:tc>
          <w:tcPr>
            <w:tcW w:w="2181" w:type="pct"/>
            <w:tcBorders>
              <w:top w:val="single" w:sz="4" w:space="0" w:color="auto"/>
              <w:left w:val="single" w:sz="4" w:space="0" w:color="auto"/>
              <w:bottom w:val="single" w:sz="4" w:space="0" w:color="auto"/>
              <w:right w:val="single" w:sz="4" w:space="0" w:color="auto"/>
            </w:tcBorders>
            <w:tcMar>
              <w:left w:w="28" w:type="dxa"/>
              <w:right w:w="28" w:type="dxa"/>
            </w:tcMar>
          </w:tcPr>
          <w:p w:rsidR="0073238A" w:rsidRPr="00F66AE3" w:rsidRDefault="0073238A" w:rsidP="00CD3E60">
            <w:pPr>
              <w:jc w:val="both"/>
              <w:rPr>
                <w:color w:val="0000FF"/>
                <w:sz w:val="20"/>
                <w:szCs w:val="20"/>
                <w:lang w:val="uk-UA"/>
              </w:rPr>
            </w:pPr>
            <w:r w:rsidRPr="00DB0FC9">
              <w:rPr>
                <w:lang w:val="uk-UA"/>
              </w:rPr>
              <w:t>Розрахунок економічної ефективності заходів на залізничному транспорті</w:t>
            </w:r>
          </w:p>
        </w:tc>
      </w:tr>
      <w:tr w:rsidR="0073238A" w:rsidRPr="0012067C" w:rsidTr="00374922">
        <w:trPr>
          <w:cantSplit/>
        </w:trPr>
        <w:tc>
          <w:tcPr>
            <w:tcW w:w="2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sz w:val="20"/>
                <w:szCs w:val="20"/>
                <w:lang w:val="uk-UA"/>
              </w:rPr>
            </w:pP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lang w:val="uk-UA"/>
              </w:rPr>
            </w:pPr>
          </w:p>
        </w:tc>
        <w:tc>
          <w:tcPr>
            <w:tcW w:w="4438"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73238A" w:rsidRPr="0012067C" w:rsidRDefault="0073238A" w:rsidP="00CD3E60">
            <w:pPr>
              <w:jc w:val="center"/>
              <w:rPr>
                <w:b/>
                <w:bCs/>
                <w:lang w:val="uk-UA"/>
              </w:rPr>
            </w:pPr>
            <w:r w:rsidRPr="0012067C">
              <w:rPr>
                <w:b/>
                <w:bCs/>
                <w:lang w:val="uk-UA"/>
              </w:rPr>
              <w:t>Модульний контроль знань</w:t>
            </w:r>
          </w:p>
        </w:tc>
      </w:tr>
      <w:tr w:rsidR="0073238A" w:rsidRPr="0012067C" w:rsidTr="00374922">
        <w:trPr>
          <w:cantSplit/>
        </w:trPr>
        <w:tc>
          <w:tcPr>
            <w:tcW w:w="2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sz w:val="20"/>
                <w:szCs w:val="20"/>
                <w:lang w:val="uk-UA"/>
              </w:rPr>
            </w:pP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38A" w:rsidRPr="00ED3408" w:rsidRDefault="0073238A" w:rsidP="00CD3E60">
            <w:pPr>
              <w:jc w:val="center"/>
              <w:rPr>
                <w:lang w:val="uk-UA"/>
              </w:rPr>
            </w:pPr>
          </w:p>
        </w:tc>
        <w:tc>
          <w:tcPr>
            <w:tcW w:w="4438"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73238A" w:rsidRPr="0012067C" w:rsidRDefault="0073238A" w:rsidP="00CD3E60">
            <w:pPr>
              <w:jc w:val="center"/>
              <w:rPr>
                <w:b/>
                <w:bCs/>
                <w:lang w:val="uk-UA"/>
              </w:rPr>
            </w:pPr>
            <w:r w:rsidRPr="00F4012C">
              <w:rPr>
                <w:b/>
                <w:lang w:val="uk-UA"/>
              </w:rPr>
              <w:t>Залік с дисципліни</w:t>
            </w:r>
          </w:p>
        </w:tc>
      </w:tr>
    </w:tbl>
    <w:p w:rsidR="00257ECB" w:rsidRDefault="00257ECB" w:rsidP="00257ECB">
      <w:pPr>
        <w:tabs>
          <w:tab w:val="left" w:pos="1035"/>
        </w:tabs>
        <w:jc w:val="both"/>
        <w:rPr>
          <w:lang w:val="uk-UA"/>
        </w:rPr>
      </w:pPr>
    </w:p>
    <w:p w:rsidR="00257ECB" w:rsidRDefault="00161FB4" w:rsidP="00257ECB">
      <w:pPr>
        <w:rPr>
          <w:lang w:val="uk-UA"/>
        </w:rPr>
      </w:pPr>
      <w:r>
        <w:rPr>
          <w:lang w:val="uk-UA"/>
        </w:rPr>
        <w:t xml:space="preserve"> І семестр . Для заочної форми навчання</w:t>
      </w:r>
    </w:p>
    <w:tbl>
      <w:tblPr>
        <w:tblW w:w="508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667"/>
        <w:gridCol w:w="4114"/>
        <w:gridCol w:w="708"/>
        <w:gridCol w:w="3546"/>
      </w:tblGrid>
      <w:tr w:rsidR="00161FB4" w:rsidRPr="00C328BD" w:rsidTr="00374922">
        <w:trPr>
          <w:trHeight w:val="283"/>
        </w:trPr>
        <w:tc>
          <w:tcPr>
            <w:tcW w:w="243" w:type="pct"/>
            <w:vMerge w:val="restart"/>
            <w:textDirection w:val="btLr"/>
            <w:vAlign w:val="center"/>
          </w:tcPr>
          <w:p w:rsidR="00161FB4" w:rsidRPr="00C328BD" w:rsidRDefault="00161FB4" w:rsidP="00D74231">
            <w:pPr>
              <w:ind w:left="113" w:right="113"/>
              <w:jc w:val="center"/>
              <w:rPr>
                <w:sz w:val="20"/>
                <w:lang w:val="uk-UA"/>
              </w:rPr>
            </w:pPr>
            <w:r w:rsidRPr="00C328BD">
              <w:rPr>
                <w:sz w:val="20"/>
                <w:lang w:val="uk-UA"/>
              </w:rPr>
              <w:t>Тиждень</w:t>
            </w:r>
          </w:p>
        </w:tc>
        <w:tc>
          <w:tcPr>
            <w:tcW w:w="351" w:type="pct"/>
            <w:vMerge w:val="restart"/>
            <w:textDirection w:val="btLr"/>
            <w:vAlign w:val="center"/>
          </w:tcPr>
          <w:p w:rsidR="00161FB4" w:rsidRPr="00C328BD" w:rsidRDefault="00161FB4" w:rsidP="00D74231">
            <w:pPr>
              <w:ind w:left="113" w:right="113"/>
              <w:jc w:val="center"/>
              <w:rPr>
                <w:sz w:val="20"/>
                <w:lang w:val="uk-UA"/>
              </w:rPr>
            </w:pPr>
            <w:r w:rsidRPr="00C328BD">
              <w:rPr>
                <w:sz w:val="20"/>
                <w:lang w:val="uk-UA"/>
              </w:rPr>
              <w:t>Кількість годин</w:t>
            </w:r>
          </w:p>
        </w:tc>
        <w:tc>
          <w:tcPr>
            <w:tcW w:w="2166" w:type="pct"/>
            <w:vMerge w:val="restart"/>
            <w:vAlign w:val="center"/>
          </w:tcPr>
          <w:p w:rsidR="00161FB4" w:rsidRPr="00C328BD" w:rsidRDefault="00161FB4" w:rsidP="00D74231">
            <w:pPr>
              <w:rPr>
                <w:sz w:val="20"/>
                <w:lang w:val="uk-UA"/>
              </w:rPr>
            </w:pPr>
            <w:r w:rsidRPr="00C328BD">
              <w:rPr>
                <w:sz w:val="20"/>
                <w:lang w:val="uk-UA"/>
              </w:rPr>
              <w:t>Тема лекції</w:t>
            </w:r>
          </w:p>
        </w:tc>
        <w:tc>
          <w:tcPr>
            <w:tcW w:w="373" w:type="pct"/>
            <w:vMerge w:val="restart"/>
            <w:textDirection w:val="btLr"/>
            <w:vAlign w:val="center"/>
          </w:tcPr>
          <w:p w:rsidR="00161FB4" w:rsidRPr="00C328BD" w:rsidRDefault="00161FB4" w:rsidP="00D74231">
            <w:pPr>
              <w:ind w:left="113" w:right="113"/>
              <w:jc w:val="center"/>
              <w:rPr>
                <w:sz w:val="20"/>
                <w:lang w:val="uk-UA"/>
              </w:rPr>
            </w:pPr>
            <w:r w:rsidRPr="00C328BD">
              <w:rPr>
                <w:sz w:val="20"/>
                <w:lang w:val="uk-UA"/>
              </w:rPr>
              <w:t>Кількість годин</w:t>
            </w:r>
          </w:p>
        </w:tc>
        <w:tc>
          <w:tcPr>
            <w:tcW w:w="1867" w:type="pct"/>
            <w:vMerge w:val="restart"/>
            <w:vAlign w:val="center"/>
          </w:tcPr>
          <w:p w:rsidR="00161FB4" w:rsidRPr="00C328BD" w:rsidRDefault="00161FB4" w:rsidP="00D74231">
            <w:pPr>
              <w:rPr>
                <w:sz w:val="20"/>
                <w:lang w:val="uk-UA"/>
              </w:rPr>
            </w:pPr>
            <w:r w:rsidRPr="00C328BD">
              <w:rPr>
                <w:sz w:val="20"/>
                <w:lang w:val="uk-UA"/>
              </w:rPr>
              <w:t>Тема практичних, семінарських та лабораторних занять</w:t>
            </w:r>
          </w:p>
        </w:tc>
      </w:tr>
      <w:tr w:rsidR="00161FB4" w:rsidRPr="00C328BD" w:rsidTr="00374922">
        <w:trPr>
          <w:trHeight w:val="276"/>
        </w:trPr>
        <w:tc>
          <w:tcPr>
            <w:tcW w:w="243" w:type="pct"/>
            <w:vMerge/>
            <w:vAlign w:val="center"/>
          </w:tcPr>
          <w:p w:rsidR="00161FB4" w:rsidRPr="00C328BD" w:rsidRDefault="00161FB4" w:rsidP="00D74231">
            <w:pPr>
              <w:jc w:val="center"/>
              <w:rPr>
                <w:sz w:val="20"/>
                <w:lang w:val="uk-UA"/>
              </w:rPr>
            </w:pPr>
          </w:p>
        </w:tc>
        <w:tc>
          <w:tcPr>
            <w:tcW w:w="351" w:type="pct"/>
            <w:vMerge/>
            <w:vAlign w:val="center"/>
          </w:tcPr>
          <w:p w:rsidR="00161FB4" w:rsidRPr="00C328BD" w:rsidRDefault="00161FB4" w:rsidP="00D74231">
            <w:pPr>
              <w:jc w:val="center"/>
              <w:rPr>
                <w:sz w:val="20"/>
                <w:lang w:val="uk-UA"/>
              </w:rPr>
            </w:pPr>
          </w:p>
        </w:tc>
        <w:tc>
          <w:tcPr>
            <w:tcW w:w="2166" w:type="pct"/>
            <w:vMerge/>
            <w:vAlign w:val="center"/>
          </w:tcPr>
          <w:p w:rsidR="00161FB4" w:rsidRPr="00C328BD" w:rsidRDefault="00161FB4" w:rsidP="00D74231">
            <w:pPr>
              <w:rPr>
                <w:sz w:val="20"/>
                <w:lang w:val="uk-UA"/>
              </w:rPr>
            </w:pPr>
          </w:p>
        </w:tc>
        <w:tc>
          <w:tcPr>
            <w:tcW w:w="373" w:type="pct"/>
            <w:vMerge/>
            <w:vAlign w:val="center"/>
          </w:tcPr>
          <w:p w:rsidR="00161FB4" w:rsidRPr="00C328BD" w:rsidRDefault="00161FB4" w:rsidP="00D74231">
            <w:pPr>
              <w:jc w:val="center"/>
              <w:rPr>
                <w:sz w:val="20"/>
                <w:lang w:val="uk-UA"/>
              </w:rPr>
            </w:pPr>
          </w:p>
        </w:tc>
        <w:tc>
          <w:tcPr>
            <w:tcW w:w="1867" w:type="pct"/>
            <w:vMerge/>
            <w:vAlign w:val="center"/>
          </w:tcPr>
          <w:p w:rsidR="00161FB4" w:rsidRPr="00C328BD" w:rsidRDefault="00161FB4" w:rsidP="00D74231">
            <w:pPr>
              <w:rPr>
                <w:sz w:val="20"/>
                <w:lang w:val="uk-UA"/>
              </w:rPr>
            </w:pPr>
          </w:p>
        </w:tc>
      </w:tr>
      <w:tr w:rsidR="00161FB4" w:rsidRPr="00C328BD" w:rsidTr="00374922">
        <w:trPr>
          <w:trHeight w:val="761"/>
        </w:trPr>
        <w:tc>
          <w:tcPr>
            <w:tcW w:w="243" w:type="pct"/>
            <w:vMerge/>
            <w:vAlign w:val="center"/>
          </w:tcPr>
          <w:p w:rsidR="00161FB4" w:rsidRPr="00C328BD" w:rsidRDefault="00161FB4" w:rsidP="00D74231">
            <w:pPr>
              <w:jc w:val="center"/>
              <w:rPr>
                <w:sz w:val="20"/>
                <w:lang w:val="uk-UA"/>
              </w:rPr>
            </w:pPr>
          </w:p>
        </w:tc>
        <w:tc>
          <w:tcPr>
            <w:tcW w:w="351" w:type="pct"/>
            <w:vMerge/>
            <w:vAlign w:val="center"/>
          </w:tcPr>
          <w:p w:rsidR="00161FB4" w:rsidRPr="00C328BD" w:rsidRDefault="00161FB4" w:rsidP="00D74231">
            <w:pPr>
              <w:jc w:val="center"/>
              <w:rPr>
                <w:sz w:val="20"/>
                <w:lang w:val="uk-UA"/>
              </w:rPr>
            </w:pPr>
          </w:p>
        </w:tc>
        <w:tc>
          <w:tcPr>
            <w:tcW w:w="2166" w:type="pct"/>
            <w:vMerge/>
            <w:vAlign w:val="center"/>
          </w:tcPr>
          <w:p w:rsidR="00161FB4" w:rsidRPr="00C328BD" w:rsidRDefault="00161FB4" w:rsidP="00D74231">
            <w:pPr>
              <w:rPr>
                <w:sz w:val="20"/>
                <w:lang w:val="uk-UA"/>
              </w:rPr>
            </w:pPr>
          </w:p>
        </w:tc>
        <w:tc>
          <w:tcPr>
            <w:tcW w:w="373" w:type="pct"/>
            <w:vMerge/>
            <w:vAlign w:val="center"/>
          </w:tcPr>
          <w:p w:rsidR="00161FB4" w:rsidRPr="00C328BD" w:rsidRDefault="00161FB4" w:rsidP="00D74231">
            <w:pPr>
              <w:jc w:val="center"/>
              <w:rPr>
                <w:sz w:val="20"/>
                <w:lang w:val="uk-UA"/>
              </w:rPr>
            </w:pPr>
          </w:p>
        </w:tc>
        <w:tc>
          <w:tcPr>
            <w:tcW w:w="1867" w:type="pct"/>
            <w:vMerge/>
            <w:vAlign w:val="center"/>
          </w:tcPr>
          <w:p w:rsidR="00161FB4" w:rsidRPr="00C328BD" w:rsidRDefault="00161FB4" w:rsidP="00D74231">
            <w:pPr>
              <w:rPr>
                <w:sz w:val="20"/>
                <w:lang w:val="uk-UA"/>
              </w:rPr>
            </w:pPr>
          </w:p>
        </w:tc>
      </w:tr>
      <w:tr w:rsidR="00161FB4" w:rsidRPr="00374922" w:rsidTr="00374922">
        <w:trPr>
          <w:trHeight w:val="527"/>
        </w:trPr>
        <w:tc>
          <w:tcPr>
            <w:tcW w:w="243" w:type="pct"/>
            <w:vAlign w:val="center"/>
          </w:tcPr>
          <w:p w:rsidR="00161FB4" w:rsidRPr="00C328BD" w:rsidRDefault="00161FB4" w:rsidP="00D74231">
            <w:pPr>
              <w:jc w:val="center"/>
              <w:rPr>
                <w:sz w:val="20"/>
                <w:lang w:val="uk-UA"/>
              </w:rPr>
            </w:pPr>
            <w:r w:rsidRPr="00C328BD">
              <w:rPr>
                <w:sz w:val="20"/>
                <w:lang w:val="uk-UA"/>
              </w:rPr>
              <w:t>1</w:t>
            </w:r>
          </w:p>
        </w:tc>
        <w:tc>
          <w:tcPr>
            <w:tcW w:w="351" w:type="pct"/>
            <w:vAlign w:val="center"/>
          </w:tcPr>
          <w:p w:rsidR="00161FB4" w:rsidRPr="00C328BD" w:rsidRDefault="00161FB4" w:rsidP="00D74231">
            <w:pPr>
              <w:jc w:val="center"/>
              <w:rPr>
                <w:sz w:val="20"/>
                <w:lang w:val="uk-UA"/>
              </w:rPr>
            </w:pPr>
            <w:r>
              <w:rPr>
                <w:sz w:val="20"/>
                <w:lang w:val="uk-UA"/>
              </w:rPr>
              <w:t>1</w:t>
            </w:r>
          </w:p>
        </w:tc>
        <w:tc>
          <w:tcPr>
            <w:tcW w:w="2166" w:type="pct"/>
            <w:vAlign w:val="center"/>
          </w:tcPr>
          <w:p w:rsidR="00161FB4" w:rsidRPr="00C328BD" w:rsidRDefault="00161FB4" w:rsidP="00D74231">
            <w:pPr>
              <w:rPr>
                <w:sz w:val="20"/>
                <w:lang w:val="uk-UA"/>
              </w:rPr>
            </w:pPr>
            <w:r w:rsidRPr="00C328BD">
              <w:rPr>
                <w:lang w:val="uk-UA"/>
              </w:rPr>
              <w:t xml:space="preserve"> Предмет і метод економічної теорії</w:t>
            </w:r>
            <w:r w:rsidRPr="00C328BD">
              <w:rPr>
                <w:sz w:val="27"/>
                <w:szCs w:val="27"/>
                <w:lang w:val="uk-UA"/>
              </w:rPr>
              <w:t xml:space="preserve">. </w:t>
            </w:r>
            <w:r w:rsidRPr="00374922">
              <w:rPr>
                <w:lang w:val="uk-UA"/>
              </w:rPr>
              <w:t>Економічна система суспільства</w:t>
            </w:r>
            <w:r w:rsidRPr="00C328BD">
              <w:rPr>
                <w:lang w:val="uk-UA"/>
              </w:rPr>
              <w:t>.</w:t>
            </w:r>
          </w:p>
        </w:tc>
        <w:tc>
          <w:tcPr>
            <w:tcW w:w="373" w:type="pct"/>
            <w:vAlign w:val="center"/>
          </w:tcPr>
          <w:p w:rsidR="00161FB4" w:rsidRPr="00C328BD" w:rsidRDefault="00161FB4" w:rsidP="00D74231">
            <w:pPr>
              <w:jc w:val="center"/>
              <w:rPr>
                <w:sz w:val="20"/>
                <w:lang w:val="uk-UA"/>
              </w:rPr>
            </w:pPr>
            <w:r>
              <w:rPr>
                <w:sz w:val="20"/>
                <w:lang w:val="uk-UA"/>
              </w:rPr>
              <w:t>1</w:t>
            </w:r>
          </w:p>
        </w:tc>
        <w:tc>
          <w:tcPr>
            <w:tcW w:w="1867" w:type="pct"/>
            <w:vAlign w:val="center"/>
          </w:tcPr>
          <w:p w:rsidR="00161FB4" w:rsidRPr="00C328BD" w:rsidRDefault="00161FB4" w:rsidP="00D74231">
            <w:pPr>
              <w:rPr>
                <w:sz w:val="27"/>
                <w:szCs w:val="27"/>
                <w:lang w:val="uk-UA"/>
              </w:rPr>
            </w:pPr>
            <w:r w:rsidRPr="00C328BD">
              <w:rPr>
                <w:lang w:val="uk-UA"/>
              </w:rPr>
              <w:t>Предмет і метод економічної теорії</w:t>
            </w:r>
            <w:r w:rsidRPr="00C328BD">
              <w:rPr>
                <w:sz w:val="27"/>
                <w:szCs w:val="27"/>
                <w:lang w:val="uk-UA"/>
              </w:rPr>
              <w:t>.</w:t>
            </w:r>
          </w:p>
          <w:p w:rsidR="00161FB4" w:rsidRPr="00C328BD" w:rsidRDefault="00161FB4" w:rsidP="00D74231">
            <w:pPr>
              <w:rPr>
                <w:sz w:val="20"/>
                <w:lang w:val="uk-UA"/>
              </w:rPr>
            </w:pPr>
            <w:r w:rsidRPr="00C328BD">
              <w:rPr>
                <w:sz w:val="27"/>
                <w:szCs w:val="27"/>
                <w:lang w:val="uk-UA"/>
              </w:rPr>
              <w:t xml:space="preserve"> </w:t>
            </w:r>
            <w:r w:rsidRPr="00374922">
              <w:rPr>
                <w:lang w:val="uk-UA"/>
              </w:rPr>
              <w:t>Економічна система суспільства</w:t>
            </w:r>
            <w:r w:rsidRPr="00C328BD">
              <w:rPr>
                <w:lang w:val="uk-UA"/>
              </w:rPr>
              <w:t>.</w:t>
            </w:r>
          </w:p>
        </w:tc>
      </w:tr>
      <w:tr w:rsidR="00161FB4" w:rsidRPr="00374922" w:rsidTr="00374922">
        <w:tc>
          <w:tcPr>
            <w:tcW w:w="243" w:type="pct"/>
            <w:vAlign w:val="center"/>
          </w:tcPr>
          <w:p w:rsidR="00161FB4" w:rsidRPr="00C328BD" w:rsidRDefault="00161FB4" w:rsidP="00D74231">
            <w:pPr>
              <w:jc w:val="center"/>
              <w:rPr>
                <w:sz w:val="20"/>
                <w:lang w:val="uk-UA"/>
              </w:rPr>
            </w:pPr>
            <w:r>
              <w:rPr>
                <w:sz w:val="20"/>
                <w:lang w:val="uk-UA"/>
              </w:rPr>
              <w:t>2</w:t>
            </w:r>
          </w:p>
        </w:tc>
        <w:tc>
          <w:tcPr>
            <w:tcW w:w="351" w:type="pct"/>
            <w:vAlign w:val="center"/>
          </w:tcPr>
          <w:p w:rsidR="00161FB4" w:rsidRPr="00C328BD" w:rsidRDefault="00161FB4" w:rsidP="00D74231">
            <w:pPr>
              <w:jc w:val="center"/>
              <w:rPr>
                <w:sz w:val="20"/>
                <w:lang w:val="uk-UA"/>
              </w:rPr>
            </w:pPr>
            <w:r>
              <w:rPr>
                <w:sz w:val="20"/>
                <w:lang w:val="uk-UA"/>
              </w:rPr>
              <w:t>1</w:t>
            </w:r>
          </w:p>
        </w:tc>
        <w:tc>
          <w:tcPr>
            <w:tcW w:w="2166" w:type="pct"/>
            <w:vAlign w:val="center"/>
          </w:tcPr>
          <w:p w:rsidR="00161FB4" w:rsidRPr="00374922" w:rsidRDefault="00161FB4" w:rsidP="00D74231">
            <w:pPr>
              <w:rPr>
                <w:lang w:val="uk-UA"/>
              </w:rPr>
            </w:pPr>
            <w:bookmarkStart w:id="0" w:name="_GoBack"/>
            <w:bookmarkEnd w:id="0"/>
            <w:r w:rsidRPr="00C328BD">
              <w:rPr>
                <w:sz w:val="20"/>
                <w:lang w:val="uk-UA"/>
              </w:rPr>
              <w:t xml:space="preserve"> </w:t>
            </w:r>
            <w:r w:rsidRPr="00374922">
              <w:rPr>
                <w:lang w:val="uk-UA"/>
              </w:rPr>
              <w:t>Попит та пропозиція.</w:t>
            </w:r>
          </w:p>
          <w:p w:rsidR="00161FB4" w:rsidRPr="00C328BD" w:rsidRDefault="00161FB4" w:rsidP="00D74231">
            <w:pPr>
              <w:rPr>
                <w:sz w:val="20"/>
                <w:lang w:val="uk-UA"/>
              </w:rPr>
            </w:pPr>
            <w:r w:rsidRPr="00374922">
              <w:rPr>
                <w:lang w:val="uk-UA"/>
              </w:rPr>
              <w:t>Теорія еластичності.</w:t>
            </w:r>
          </w:p>
        </w:tc>
        <w:tc>
          <w:tcPr>
            <w:tcW w:w="373" w:type="pct"/>
            <w:vAlign w:val="center"/>
          </w:tcPr>
          <w:p w:rsidR="00161FB4" w:rsidRPr="00C328BD" w:rsidRDefault="00161FB4" w:rsidP="00D74231">
            <w:pPr>
              <w:jc w:val="center"/>
              <w:rPr>
                <w:sz w:val="20"/>
                <w:lang w:val="uk-UA"/>
              </w:rPr>
            </w:pPr>
            <w:r>
              <w:rPr>
                <w:sz w:val="20"/>
                <w:lang w:val="uk-UA"/>
              </w:rPr>
              <w:t>1</w:t>
            </w:r>
          </w:p>
        </w:tc>
        <w:tc>
          <w:tcPr>
            <w:tcW w:w="1867" w:type="pct"/>
            <w:vAlign w:val="center"/>
          </w:tcPr>
          <w:p w:rsidR="00161FB4" w:rsidRPr="00374922" w:rsidRDefault="00161FB4" w:rsidP="00D74231">
            <w:pPr>
              <w:rPr>
                <w:lang w:val="uk-UA"/>
              </w:rPr>
            </w:pPr>
            <w:r w:rsidRPr="00374922">
              <w:rPr>
                <w:lang w:val="uk-UA"/>
              </w:rPr>
              <w:t>Попит та пропозиція.</w:t>
            </w:r>
          </w:p>
          <w:p w:rsidR="00161FB4" w:rsidRPr="00C328BD" w:rsidRDefault="00161FB4" w:rsidP="00D74231">
            <w:pPr>
              <w:rPr>
                <w:sz w:val="20"/>
                <w:lang w:val="uk-UA"/>
              </w:rPr>
            </w:pPr>
            <w:r w:rsidRPr="00374922">
              <w:rPr>
                <w:lang w:val="uk-UA"/>
              </w:rPr>
              <w:t>Теорія еластичності.</w:t>
            </w:r>
          </w:p>
        </w:tc>
      </w:tr>
      <w:tr w:rsidR="00374922" w:rsidRPr="00C328BD" w:rsidTr="00374922">
        <w:tc>
          <w:tcPr>
            <w:tcW w:w="243" w:type="pct"/>
            <w:vAlign w:val="center"/>
          </w:tcPr>
          <w:p w:rsidR="00374922" w:rsidRDefault="00374922" w:rsidP="00374922">
            <w:pPr>
              <w:jc w:val="center"/>
              <w:rPr>
                <w:sz w:val="20"/>
                <w:lang w:val="uk-UA"/>
              </w:rPr>
            </w:pPr>
          </w:p>
        </w:tc>
        <w:tc>
          <w:tcPr>
            <w:tcW w:w="351" w:type="pct"/>
            <w:vAlign w:val="center"/>
          </w:tcPr>
          <w:p w:rsidR="00374922" w:rsidRDefault="00374922" w:rsidP="00374922">
            <w:pPr>
              <w:jc w:val="center"/>
              <w:rPr>
                <w:sz w:val="20"/>
                <w:lang w:val="uk-UA"/>
              </w:rPr>
            </w:pPr>
            <w:r>
              <w:rPr>
                <w:sz w:val="20"/>
                <w:lang w:val="uk-UA"/>
              </w:rPr>
              <w:t>2</w:t>
            </w:r>
          </w:p>
        </w:tc>
        <w:tc>
          <w:tcPr>
            <w:tcW w:w="2166" w:type="pct"/>
          </w:tcPr>
          <w:p w:rsidR="00374922" w:rsidRDefault="00374922" w:rsidP="00374922">
            <w:pPr>
              <w:pStyle w:val="a6"/>
              <w:ind w:firstLine="0"/>
              <w:rPr>
                <w:b/>
                <w:sz w:val="24"/>
              </w:rPr>
            </w:pPr>
            <w:r w:rsidRPr="00374922">
              <w:rPr>
                <w:b/>
                <w:sz w:val="24"/>
                <w:lang w:val="uk-UA"/>
              </w:rPr>
              <w:t xml:space="preserve">Організація праці на залізничному транспорті. Продуктивність праці і шляхи </w:t>
            </w:r>
            <w:proofErr w:type="spellStart"/>
            <w:r w:rsidRPr="001233B1">
              <w:rPr>
                <w:b/>
                <w:sz w:val="24"/>
              </w:rPr>
              <w:t>її</w:t>
            </w:r>
            <w:proofErr w:type="spellEnd"/>
            <w:r w:rsidRPr="001233B1">
              <w:rPr>
                <w:b/>
                <w:sz w:val="24"/>
              </w:rPr>
              <w:t xml:space="preserve"> </w:t>
            </w:r>
            <w:proofErr w:type="spellStart"/>
            <w:r w:rsidRPr="001233B1">
              <w:rPr>
                <w:b/>
                <w:sz w:val="24"/>
              </w:rPr>
              <w:t>підвищення</w:t>
            </w:r>
            <w:proofErr w:type="spellEnd"/>
            <w:r w:rsidRPr="001233B1">
              <w:rPr>
                <w:b/>
                <w:sz w:val="24"/>
              </w:rPr>
              <w:t xml:space="preserve"> в </w:t>
            </w:r>
            <w:proofErr w:type="spellStart"/>
            <w:r w:rsidRPr="001233B1">
              <w:rPr>
                <w:b/>
                <w:sz w:val="24"/>
              </w:rPr>
              <w:t>сучасних</w:t>
            </w:r>
            <w:proofErr w:type="spellEnd"/>
            <w:r w:rsidRPr="001233B1">
              <w:rPr>
                <w:b/>
                <w:sz w:val="24"/>
              </w:rPr>
              <w:t xml:space="preserve"> </w:t>
            </w:r>
            <w:proofErr w:type="spellStart"/>
            <w:r w:rsidRPr="001233B1">
              <w:rPr>
                <w:b/>
                <w:sz w:val="24"/>
              </w:rPr>
              <w:t>умовах</w:t>
            </w:r>
            <w:proofErr w:type="spellEnd"/>
            <w:r>
              <w:rPr>
                <w:b/>
                <w:sz w:val="24"/>
              </w:rPr>
              <w:t>.</w:t>
            </w:r>
          </w:p>
          <w:p w:rsidR="00374922" w:rsidRDefault="00374922" w:rsidP="00374922">
            <w:pPr>
              <w:pStyle w:val="a6"/>
              <w:ind w:firstLine="0"/>
              <w:rPr>
                <w:sz w:val="24"/>
              </w:rPr>
            </w:pPr>
            <w:proofErr w:type="spellStart"/>
            <w:r>
              <w:rPr>
                <w:sz w:val="24"/>
              </w:rPr>
              <w:t>Особливості</w:t>
            </w:r>
            <w:proofErr w:type="spellEnd"/>
            <w:r>
              <w:rPr>
                <w:sz w:val="24"/>
              </w:rPr>
              <w:t xml:space="preserve"> </w:t>
            </w:r>
            <w:proofErr w:type="spellStart"/>
            <w:r>
              <w:rPr>
                <w:sz w:val="24"/>
              </w:rPr>
              <w:t>організації</w:t>
            </w:r>
            <w:proofErr w:type="spellEnd"/>
            <w:r>
              <w:rPr>
                <w:sz w:val="24"/>
              </w:rPr>
              <w:t xml:space="preserve"> </w:t>
            </w:r>
            <w:proofErr w:type="spellStart"/>
            <w:r>
              <w:rPr>
                <w:sz w:val="24"/>
              </w:rPr>
              <w:t>праці</w:t>
            </w:r>
            <w:proofErr w:type="spellEnd"/>
            <w:r>
              <w:rPr>
                <w:sz w:val="24"/>
              </w:rPr>
              <w:t xml:space="preserve"> на </w:t>
            </w:r>
            <w:proofErr w:type="spellStart"/>
            <w:r>
              <w:rPr>
                <w:sz w:val="24"/>
              </w:rPr>
              <w:t>залізниці</w:t>
            </w:r>
            <w:proofErr w:type="spellEnd"/>
            <w:r>
              <w:rPr>
                <w:sz w:val="24"/>
              </w:rPr>
              <w:t>.</w:t>
            </w:r>
          </w:p>
          <w:p w:rsidR="00374922" w:rsidRDefault="00374922" w:rsidP="00374922">
            <w:pPr>
              <w:pStyle w:val="a6"/>
              <w:ind w:firstLine="0"/>
              <w:rPr>
                <w:sz w:val="24"/>
              </w:rPr>
            </w:pPr>
            <w:proofErr w:type="spellStart"/>
            <w:r>
              <w:rPr>
                <w:sz w:val="24"/>
              </w:rPr>
              <w:t>Робочий</w:t>
            </w:r>
            <w:proofErr w:type="spellEnd"/>
            <w:r>
              <w:rPr>
                <w:sz w:val="24"/>
              </w:rPr>
              <w:t xml:space="preserve"> час і час </w:t>
            </w:r>
            <w:proofErr w:type="spellStart"/>
            <w:r>
              <w:rPr>
                <w:sz w:val="24"/>
              </w:rPr>
              <w:t>відпочинку</w:t>
            </w:r>
            <w:proofErr w:type="spellEnd"/>
            <w:r>
              <w:rPr>
                <w:sz w:val="24"/>
              </w:rPr>
              <w:t>.</w:t>
            </w:r>
          </w:p>
          <w:p w:rsidR="00374922" w:rsidRDefault="00374922" w:rsidP="00374922">
            <w:pPr>
              <w:pStyle w:val="a6"/>
              <w:ind w:firstLine="0"/>
              <w:rPr>
                <w:sz w:val="24"/>
              </w:rPr>
            </w:pPr>
            <w:proofErr w:type="spellStart"/>
            <w:r>
              <w:rPr>
                <w:sz w:val="24"/>
              </w:rPr>
              <w:t>Способи</w:t>
            </w:r>
            <w:proofErr w:type="spellEnd"/>
            <w:r>
              <w:rPr>
                <w:sz w:val="24"/>
              </w:rPr>
              <w:t xml:space="preserve"> </w:t>
            </w:r>
            <w:proofErr w:type="spellStart"/>
            <w:r>
              <w:rPr>
                <w:sz w:val="24"/>
              </w:rPr>
              <w:t>визначення</w:t>
            </w:r>
            <w:proofErr w:type="spellEnd"/>
            <w:r>
              <w:rPr>
                <w:sz w:val="24"/>
              </w:rPr>
              <w:t xml:space="preserve"> </w:t>
            </w:r>
            <w:proofErr w:type="spellStart"/>
            <w:r>
              <w:rPr>
                <w:sz w:val="24"/>
              </w:rPr>
              <w:t>чисельності</w:t>
            </w:r>
            <w:proofErr w:type="spellEnd"/>
            <w:r>
              <w:rPr>
                <w:sz w:val="24"/>
              </w:rPr>
              <w:t xml:space="preserve"> персоналу.</w:t>
            </w:r>
          </w:p>
          <w:p w:rsidR="00374922" w:rsidRPr="001233B1" w:rsidRDefault="00374922" w:rsidP="00374922">
            <w:pPr>
              <w:pStyle w:val="a6"/>
              <w:ind w:firstLine="0"/>
              <w:rPr>
                <w:sz w:val="24"/>
              </w:rPr>
            </w:pPr>
            <w:proofErr w:type="spellStart"/>
            <w:r>
              <w:rPr>
                <w:sz w:val="24"/>
              </w:rPr>
              <w:t>Продуктивність</w:t>
            </w:r>
            <w:proofErr w:type="spellEnd"/>
            <w:r>
              <w:rPr>
                <w:sz w:val="24"/>
              </w:rPr>
              <w:t xml:space="preserve"> </w:t>
            </w:r>
            <w:proofErr w:type="spellStart"/>
            <w:r>
              <w:rPr>
                <w:sz w:val="24"/>
              </w:rPr>
              <w:t>праці</w:t>
            </w:r>
            <w:proofErr w:type="spellEnd"/>
            <w:r>
              <w:rPr>
                <w:sz w:val="24"/>
              </w:rPr>
              <w:t xml:space="preserve"> і </w:t>
            </w:r>
            <w:proofErr w:type="spellStart"/>
            <w:r>
              <w:rPr>
                <w:sz w:val="24"/>
              </w:rPr>
              <w:t>методи</w:t>
            </w:r>
            <w:proofErr w:type="spellEnd"/>
            <w:r>
              <w:rPr>
                <w:sz w:val="24"/>
              </w:rPr>
              <w:t xml:space="preserve"> </w:t>
            </w:r>
            <w:proofErr w:type="spellStart"/>
            <w:r>
              <w:rPr>
                <w:sz w:val="24"/>
              </w:rPr>
              <w:t>її</w:t>
            </w:r>
            <w:proofErr w:type="spellEnd"/>
            <w:r>
              <w:rPr>
                <w:sz w:val="24"/>
              </w:rPr>
              <w:t xml:space="preserve"> </w:t>
            </w:r>
            <w:proofErr w:type="spellStart"/>
            <w:r>
              <w:rPr>
                <w:sz w:val="24"/>
              </w:rPr>
              <w:t>визначення</w:t>
            </w:r>
            <w:proofErr w:type="spellEnd"/>
            <w:r>
              <w:rPr>
                <w:sz w:val="24"/>
              </w:rPr>
              <w:t>.</w:t>
            </w:r>
          </w:p>
        </w:tc>
        <w:tc>
          <w:tcPr>
            <w:tcW w:w="373" w:type="pct"/>
            <w:vAlign w:val="center"/>
          </w:tcPr>
          <w:p w:rsidR="00374922" w:rsidRDefault="00374922" w:rsidP="00374922">
            <w:pPr>
              <w:jc w:val="center"/>
              <w:rPr>
                <w:sz w:val="20"/>
                <w:lang w:val="uk-UA"/>
              </w:rPr>
            </w:pPr>
            <w:r>
              <w:rPr>
                <w:sz w:val="20"/>
                <w:lang w:val="uk-UA"/>
              </w:rPr>
              <w:t>2</w:t>
            </w:r>
          </w:p>
        </w:tc>
        <w:tc>
          <w:tcPr>
            <w:tcW w:w="1867" w:type="pct"/>
          </w:tcPr>
          <w:p w:rsidR="00374922" w:rsidRPr="002E2B0D" w:rsidRDefault="00374922" w:rsidP="00374922">
            <w:pPr>
              <w:rPr>
                <w:lang w:val="uk-UA"/>
              </w:rPr>
            </w:pPr>
            <w:r>
              <w:rPr>
                <w:lang w:val="uk-UA"/>
              </w:rPr>
              <w:t xml:space="preserve">Розрахунок контингенту працюючих. Визначення продуктивності праці. </w:t>
            </w:r>
          </w:p>
        </w:tc>
      </w:tr>
      <w:tr w:rsidR="00374922" w:rsidRPr="00C328BD" w:rsidTr="00374922">
        <w:tc>
          <w:tcPr>
            <w:tcW w:w="243" w:type="pct"/>
            <w:vAlign w:val="center"/>
          </w:tcPr>
          <w:p w:rsidR="00374922" w:rsidRDefault="00374922" w:rsidP="00374922">
            <w:pPr>
              <w:jc w:val="center"/>
              <w:rPr>
                <w:sz w:val="20"/>
                <w:lang w:val="uk-UA"/>
              </w:rPr>
            </w:pPr>
          </w:p>
        </w:tc>
        <w:tc>
          <w:tcPr>
            <w:tcW w:w="351" w:type="pct"/>
            <w:vAlign w:val="center"/>
          </w:tcPr>
          <w:p w:rsidR="00374922" w:rsidRDefault="00374922" w:rsidP="00374922">
            <w:pPr>
              <w:jc w:val="center"/>
              <w:rPr>
                <w:sz w:val="20"/>
                <w:lang w:val="uk-UA"/>
              </w:rPr>
            </w:pPr>
            <w:r>
              <w:rPr>
                <w:sz w:val="20"/>
                <w:lang w:val="uk-UA"/>
              </w:rPr>
              <w:t>2</w:t>
            </w:r>
          </w:p>
        </w:tc>
        <w:tc>
          <w:tcPr>
            <w:tcW w:w="2166" w:type="pct"/>
            <w:vAlign w:val="center"/>
          </w:tcPr>
          <w:p w:rsidR="00374922" w:rsidRDefault="00374922" w:rsidP="00374922">
            <w:pPr>
              <w:pStyle w:val="a6"/>
              <w:ind w:firstLine="0"/>
              <w:rPr>
                <w:b/>
                <w:sz w:val="24"/>
              </w:rPr>
            </w:pPr>
            <w:r w:rsidRPr="001233B1">
              <w:rPr>
                <w:b/>
                <w:sz w:val="24"/>
              </w:rPr>
              <w:t xml:space="preserve">Оплата </w:t>
            </w:r>
            <w:proofErr w:type="spellStart"/>
            <w:r w:rsidRPr="001233B1">
              <w:rPr>
                <w:b/>
                <w:sz w:val="24"/>
              </w:rPr>
              <w:t>праці</w:t>
            </w:r>
            <w:proofErr w:type="spellEnd"/>
            <w:r w:rsidRPr="001233B1">
              <w:rPr>
                <w:b/>
                <w:sz w:val="24"/>
              </w:rPr>
              <w:t xml:space="preserve"> </w:t>
            </w:r>
            <w:proofErr w:type="spellStart"/>
            <w:r w:rsidRPr="001233B1">
              <w:rPr>
                <w:b/>
                <w:sz w:val="24"/>
              </w:rPr>
              <w:t>робітників</w:t>
            </w:r>
            <w:proofErr w:type="spellEnd"/>
            <w:r w:rsidRPr="001233B1">
              <w:rPr>
                <w:b/>
                <w:sz w:val="24"/>
              </w:rPr>
              <w:t xml:space="preserve"> </w:t>
            </w:r>
            <w:proofErr w:type="spellStart"/>
            <w:r w:rsidRPr="001233B1">
              <w:rPr>
                <w:b/>
                <w:sz w:val="24"/>
              </w:rPr>
              <w:t>залізничного</w:t>
            </w:r>
            <w:proofErr w:type="spellEnd"/>
            <w:r w:rsidRPr="001233B1">
              <w:rPr>
                <w:b/>
                <w:sz w:val="24"/>
              </w:rPr>
              <w:t xml:space="preserve"> транспорту</w:t>
            </w:r>
          </w:p>
          <w:p w:rsidR="00374922" w:rsidRDefault="00374922" w:rsidP="00374922">
            <w:pPr>
              <w:pStyle w:val="a6"/>
              <w:ind w:firstLine="0"/>
              <w:rPr>
                <w:sz w:val="24"/>
              </w:rPr>
            </w:pPr>
            <w:proofErr w:type="spellStart"/>
            <w:r>
              <w:rPr>
                <w:sz w:val="24"/>
              </w:rPr>
              <w:t>Сутність</w:t>
            </w:r>
            <w:proofErr w:type="spellEnd"/>
            <w:r>
              <w:rPr>
                <w:sz w:val="24"/>
              </w:rPr>
              <w:t xml:space="preserve"> </w:t>
            </w:r>
            <w:proofErr w:type="spellStart"/>
            <w:r>
              <w:rPr>
                <w:sz w:val="24"/>
              </w:rPr>
              <w:t>заробітної</w:t>
            </w:r>
            <w:proofErr w:type="spellEnd"/>
            <w:r>
              <w:rPr>
                <w:sz w:val="24"/>
              </w:rPr>
              <w:t xml:space="preserve"> плати.</w:t>
            </w:r>
          </w:p>
          <w:p w:rsidR="00374922" w:rsidRDefault="00374922" w:rsidP="00374922">
            <w:pPr>
              <w:pStyle w:val="a6"/>
              <w:ind w:firstLine="0"/>
              <w:rPr>
                <w:sz w:val="24"/>
              </w:rPr>
            </w:pPr>
            <w:proofErr w:type="spellStart"/>
            <w:r>
              <w:rPr>
                <w:sz w:val="24"/>
              </w:rPr>
              <w:t>Тарифна</w:t>
            </w:r>
            <w:proofErr w:type="spellEnd"/>
            <w:r>
              <w:rPr>
                <w:sz w:val="24"/>
              </w:rPr>
              <w:t xml:space="preserve"> система оплати </w:t>
            </w:r>
            <w:proofErr w:type="spellStart"/>
            <w:r>
              <w:rPr>
                <w:sz w:val="24"/>
              </w:rPr>
              <w:t>праці</w:t>
            </w:r>
            <w:proofErr w:type="spellEnd"/>
            <w:r>
              <w:rPr>
                <w:sz w:val="24"/>
              </w:rPr>
              <w:t>.</w:t>
            </w:r>
          </w:p>
          <w:p w:rsidR="00374922" w:rsidRDefault="00374922" w:rsidP="00374922">
            <w:pPr>
              <w:pStyle w:val="a6"/>
              <w:ind w:firstLine="0"/>
              <w:rPr>
                <w:sz w:val="24"/>
              </w:rPr>
            </w:pPr>
            <w:proofErr w:type="spellStart"/>
            <w:r>
              <w:rPr>
                <w:sz w:val="24"/>
              </w:rPr>
              <w:t>Форми</w:t>
            </w:r>
            <w:proofErr w:type="spellEnd"/>
            <w:r>
              <w:rPr>
                <w:sz w:val="24"/>
              </w:rPr>
              <w:t xml:space="preserve"> і </w:t>
            </w:r>
            <w:proofErr w:type="spellStart"/>
            <w:r>
              <w:rPr>
                <w:sz w:val="24"/>
              </w:rPr>
              <w:t>системи</w:t>
            </w:r>
            <w:proofErr w:type="spellEnd"/>
            <w:r>
              <w:rPr>
                <w:sz w:val="24"/>
              </w:rPr>
              <w:t xml:space="preserve"> оплати </w:t>
            </w:r>
            <w:proofErr w:type="spellStart"/>
            <w:r>
              <w:rPr>
                <w:sz w:val="24"/>
              </w:rPr>
              <w:t>праці</w:t>
            </w:r>
            <w:proofErr w:type="spellEnd"/>
            <w:r>
              <w:rPr>
                <w:sz w:val="24"/>
              </w:rPr>
              <w:t>.</w:t>
            </w:r>
          </w:p>
          <w:p w:rsidR="00374922" w:rsidRDefault="00374922" w:rsidP="00374922">
            <w:pPr>
              <w:pStyle w:val="a6"/>
              <w:ind w:firstLine="0"/>
              <w:rPr>
                <w:sz w:val="24"/>
              </w:rPr>
            </w:pPr>
            <w:proofErr w:type="spellStart"/>
            <w:r>
              <w:rPr>
                <w:sz w:val="24"/>
              </w:rPr>
              <w:t>Види</w:t>
            </w:r>
            <w:proofErr w:type="spellEnd"/>
            <w:r>
              <w:rPr>
                <w:sz w:val="24"/>
              </w:rPr>
              <w:t xml:space="preserve"> доплат і порядок </w:t>
            </w:r>
            <w:proofErr w:type="spellStart"/>
            <w:r>
              <w:rPr>
                <w:sz w:val="24"/>
              </w:rPr>
              <w:t>їх</w:t>
            </w:r>
            <w:proofErr w:type="spellEnd"/>
            <w:r>
              <w:rPr>
                <w:sz w:val="24"/>
              </w:rPr>
              <w:t xml:space="preserve"> </w:t>
            </w:r>
            <w:proofErr w:type="spellStart"/>
            <w:r>
              <w:rPr>
                <w:sz w:val="24"/>
              </w:rPr>
              <w:t>визначення</w:t>
            </w:r>
            <w:proofErr w:type="spellEnd"/>
            <w:r>
              <w:rPr>
                <w:sz w:val="24"/>
              </w:rPr>
              <w:t>.</w:t>
            </w:r>
          </w:p>
          <w:p w:rsidR="00374922" w:rsidRDefault="00374922" w:rsidP="00374922">
            <w:pPr>
              <w:rPr>
                <w:sz w:val="20"/>
                <w:lang w:val="uk-UA"/>
              </w:rPr>
            </w:pPr>
            <w:proofErr w:type="spellStart"/>
            <w:r>
              <w:t>Визначення</w:t>
            </w:r>
            <w:proofErr w:type="spellEnd"/>
            <w:r>
              <w:t xml:space="preserve"> </w:t>
            </w:r>
            <w:proofErr w:type="spellStart"/>
            <w:r>
              <w:t>річного</w:t>
            </w:r>
            <w:proofErr w:type="spellEnd"/>
            <w:r>
              <w:t xml:space="preserve"> фонду </w:t>
            </w:r>
            <w:proofErr w:type="spellStart"/>
            <w:r>
              <w:t>заробітної</w:t>
            </w:r>
            <w:proofErr w:type="spellEnd"/>
            <w:r>
              <w:t xml:space="preserve"> плати.</w:t>
            </w:r>
          </w:p>
        </w:tc>
        <w:tc>
          <w:tcPr>
            <w:tcW w:w="373" w:type="pct"/>
            <w:vAlign w:val="center"/>
          </w:tcPr>
          <w:p w:rsidR="00374922" w:rsidRDefault="00374922" w:rsidP="00374922">
            <w:pPr>
              <w:jc w:val="center"/>
              <w:rPr>
                <w:sz w:val="20"/>
                <w:lang w:val="uk-UA"/>
              </w:rPr>
            </w:pPr>
            <w:r>
              <w:rPr>
                <w:sz w:val="20"/>
                <w:lang w:val="uk-UA"/>
              </w:rPr>
              <w:t>2</w:t>
            </w:r>
          </w:p>
        </w:tc>
        <w:tc>
          <w:tcPr>
            <w:tcW w:w="1867" w:type="pct"/>
          </w:tcPr>
          <w:p w:rsidR="00374922" w:rsidRPr="00750559" w:rsidRDefault="00374922" w:rsidP="00374922">
            <w:pPr>
              <w:rPr>
                <w:lang w:val="uk-UA"/>
              </w:rPr>
            </w:pPr>
            <w:r w:rsidRPr="00FA65D5">
              <w:rPr>
                <w:lang w:val="uk-UA"/>
              </w:rPr>
              <w:t>Розрахунок заробітної плати, річного загального фонду заробітної плати, середньомісячної заробітної плати</w:t>
            </w:r>
          </w:p>
        </w:tc>
      </w:tr>
      <w:tr w:rsidR="00374922" w:rsidRPr="00374922" w:rsidTr="00374922">
        <w:tc>
          <w:tcPr>
            <w:tcW w:w="243" w:type="pct"/>
            <w:vAlign w:val="center"/>
          </w:tcPr>
          <w:p w:rsidR="00374922" w:rsidRPr="00374922" w:rsidRDefault="00374922" w:rsidP="00374922">
            <w:pPr>
              <w:jc w:val="center"/>
              <w:rPr>
                <w:sz w:val="22"/>
                <w:lang w:val="uk-UA"/>
              </w:rPr>
            </w:pPr>
          </w:p>
        </w:tc>
        <w:tc>
          <w:tcPr>
            <w:tcW w:w="351" w:type="pct"/>
            <w:vAlign w:val="center"/>
          </w:tcPr>
          <w:p w:rsidR="00374922" w:rsidRPr="00374922" w:rsidRDefault="00374922" w:rsidP="00374922">
            <w:pPr>
              <w:jc w:val="center"/>
              <w:rPr>
                <w:sz w:val="22"/>
                <w:lang w:val="uk-UA"/>
              </w:rPr>
            </w:pPr>
            <w:r w:rsidRPr="00374922">
              <w:rPr>
                <w:sz w:val="22"/>
                <w:lang w:val="uk-UA"/>
              </w:rPr>
              <w:t>2</w:t>
            </w:r>
          </w:p>
        </w:tc>
        <w:tc>
          <w:tcPr>
            <w:tcW w:w="2166" w:type="pct"/>
            <w:vAlign w:val="center"/>
          </w:tcPr>
          <w:p w:rsidR="00374922" w:rsidRPr="00374922" w:rsidRDefault="00374922" w:rsidP="00374922">
            <w:pPr>
              <w:jc w:val="both"/>
              <w:rPr>
                <w:b/>
                <w:sz w:val="22"/>
                <w:lang w:val="uk-UA"/>
              </w:rPr>
            </w:pPr>
            <w:r w:rsidRPr="00374922">
              <w:rPr>
                <w:b/>
                <w:sz w:val="22"/>
                <w:lang w:val="uk-UA"/>
              </w:rPr>
              <w:t>Визначення економічної ефективності заходів на залізничному транспорті.</w:t>
            </w:r>
          </w:p>
          <w:p w:rsidR="00374922" w:rsidRPr="00374922" w:rsidRDefault="00374922" w:rsidP="00374922">
            <w:pPr>
              <w:pStyle w:val="a6"/>
              <w:ind w:firstLine="0"/>
              <w:rPr>
                <w:b/>
                <w:sz w:val="22"/>
              </w:rPr>
            </w:pPr>
            <w:r w:rsidRPr="00374922">
              <w:rPr>
                <w:sz w:val="22"/>
                <w:lang w:val="uk-UA"/>
              </w:rPr>
              <w:t xml:space="preserve">Поняття проекту та загальний підхід до вибору найкращого варіанта реалізації проекту. Визначення економічного ефекту від здійснення проекту. </w:t>
            </w:r>
            <w:r w:rsidRPr="00374922">
              <w:rPr>
                <w:sz w:val="22"/>
                <w:lang w:val="uk-UA"/>
              </w:rPr>
              <w:lastRenderedPageBreak/>
              <w:t>Визначення періоду повернення одноразових затрат</w:t>
            </w:r>
          </w:p>
        </w:tc>
        <w:tc>
          <w:tcPr>
            <w:tcW w:w="373" w:type="pct"/>
            <w:vAlign w:val="center"/>
          </w:tcPr>
          <w:p w:rsidR="00374922" w:rsidRPr="00374922" w:rsidRDefault="00374922" w:rsidP="00374922">
            <w:pPr>
              <w:jc w:val="center"/>
              <w:rPr>
                <w:sz w:val="22"/>
                <w:lang w:val="uk-UA"/>
              </w:rPr>
            </w:pPr>
            <w:r w:rsidRPr="00374922">
              <w:rPr>
                <w:sz w:val="22"/>
                <w:lang w:val="uk-UA"/>
              </w:rPr>
              <w:lastRenderedPageBreak/>
              <w:t>2</w:t>
            </w:r>
          </w:p>
        </w:tc>
        <w:tc>
          <w:tcPr>
            <w:tcW w:w="1867" w:type="pct"/>
          </w:tcPr>
          <w:p w:rsidR="00374922" w:rsidRPr="00374922" w:rsidRDefault="00374922" w:rsidP="00374922">
            <w:pPr>
              <w:rPr>
                <w:sz w:val="22"/>
                <w:lang w:val="uk-UA"/>
              </w:rPr>
            </w:pPr>
            <w:r w:rsidRPr="00374922">
              <w:rPr>
                <w:sz w:val="22"/>
                <w:lang w:val="uk-UA"/>
              </w:rPr>
              <w:t>Розрахунок економічної ефективності заходів на залізничному транспорті</w:t>
            </w:r>
          </w:p>
        </w:tc>
      </w:tr>
      <w:tr w:rsidR="00374922" w:rsidRPr="00374922" w:rsidTr="00374922">
        <w:tc>
          <w:tcPr>
            <w:tcW w:w="243" w:type="pct"/>
            <w:vAlign w:val="center"/>
          </w:tcPr>
          <w:p w:rsidR="00374922" w:rsidRPr="00374922" w:rsidRDefault="00374922" w:rsidP="00374922">
            <w:pPr>
              <w:jc w:val="center"/>
              <w:rPr>
                <w:sz w:val="22"/>
                <w:lang w:val="uk-UA"/>
              </w:rPr>
            </w:pPr>
          </w:p>
        </w:tc>
        <w:tc>
          <w:tcPr>
            <w:tcW w:w="351" w:type="pct"/>
            <w:vAlign w:val="center"/>
          </w:tcPr>
          <w:p w:rsidR="00374922" w:rsidRPr="00374922" w:rsidRDefault="00374922" w:rsidP="00374922">
            <w:pPr>
              <w:jc w:val="center"/>
              <w:rPr>
                <w:sz w:val="22"/>
                <w:lang w:val="uk-UA"/>
              </w:rPr>
            </w:pPr>
          </w:p>
        </w:tc>
        <w:tc>
          <w:tcPr>
            <w:tcW w:w="2166" w:type="pct"/>
            <w:vAlign w:val="center"/>
          </w:tcPr>
          <w:p w:rsidR="00374922" w:rsidRPr="00374922" w:rsidRDefault="00374922" w:rsidP="00374922">
            <w:pPr>
              <w:jc w:val="center"/>
              <w:rPr>
                <w:b/>
                <w:sz w:val="22"/>
                <w:lang w:val="uk-UA"/>
              </w:rPr>
            </w:pPr>
            <w:r w:rsidRPr="00F4012C">
              <w:rPr>
                <w:b/>
                <w:lang w:val="uk-UA"/>
              </w:rPr>
              <w:t xml:space="preserve">Залік </w:t>
            </w:r>
            <w:r>
              <w:rPr>
                <w:b/>
                <w:lang w:val="uk-UA"/>
              </w:rPr>
              <w:t>з</w:t>
            </w:r>
            <w:r w:rsidRPr="00F4012C">
              <w:rPr>
                <w:b/>
                <w:lang w:val="uk-UA"/>
              </w:rPr>
              <w:t xml:space="preserve"> дисципліни</w:t>
            </w:r>
          </w:p>
        </w:tc>
        <w:tc>
          <w:tcPr>
            <w:tcW w:w="373" w:type="pct"/>
            <w:vAlign w:val="center"/>
          </w:tcPr>
          <w:p w:rsidR="00374922" w:rsidRPr="00374922" w:rsidRDefault="00374922" w:rsidP="00374922">
            <w:pPr>
              <w:jc w:val="center"/>
              <w:rPr>
                <w:sz w:val="22"/>
                <w:lang w:val="uk-UA"/>
              </w:rPr>
            </w:pPr>
          </w:p>
        </w:tc>
        <w:tc>
          <w:tcPr>
            <w:tcW w:w="1867" w:type="pct"/>
          </w:tcPr>
          <w:p w:rsidR="00374922" w:rsidRPr="00374922" w:rsidRDefault="00374922" w:rsidP="00374922">
            <w:pPr>
              <w:jc w:val="both"/>
              <w:rPr>
                <w:sz w:val="22"/>
                <w:lang w:val="uk-UA"/>
              </w:rPr>
            </w:pPr>
          </w:p>
        </w:tc>
      </w:tr>
    </w:tbl>
    <w:p w:rsidR="00161FB4" w:rsidRPr="00161FB4" w:rsidRDefault="00161FB4" w:rsidP="00257ECB"/>
    <w:p w:rsidR="00257ECB" w:rsidRPr="00FA6A15" w:rsidRDefault="00257ECB" w:rsidP="00257ECB">
      <w:pPr>
        <w:spacing w:line="0" w:lineRule="atLeast"/>
        <w:rPr>
          <w:rFonts w:eastAsia="Arial"/>
          <w:b/>
          <w:color w:val="345A8A"/>
          <w:lang w:val="uk-UA"/>
        </w:rPr>
      </w:pPr>
    </w:p>
    <w:p w:rsidR="00257ECB" w:rsidRDefault="00257ECB" w:rsidP="00257ECB">
      <w:pPr>
        <w:jc w:val="center"/>
        <w:rPr>
          <w:b/>
          <w:lang w:val="uk-UA"/>
        </w:rPr>
      </w:pPr>
      <w:r w:rsidRPr="002725AC">
        <w:rPr>
          <w:b/>
          <w:lang w:val="uk-UA"/>
        </w:rPr>
        <w:t>Правила оцінювання</w:t>
      </w:r>
    </w:p>
    <w:p w:rsidR="00C62777" w:rsidRDefault="00C62777" w:rsidP="00257ECB">
      <w:pPr>
        <w:jc w:val="center"/>
        <w:rPr>
          <w:b/>
          <w:lang w:val="uk-UA"/>
        </w:rPr>
      </w:pPr>
    </w:p>
    <w:p w:rsidR="00257ECB" w:rsidRPr="002725AC" w:rsidRDefault="00257ECB" w:rsidP="00257ECB">
      <w:pPr>
        <w:jc w:val="both"/>
        <w:rPr>
          <w:b/>
          <w:lang w:val="uk-UA"/>
        </w:rPr>
      </w:pPr>
      <w:r w:rsidRPr="00FA6A15">
        <w:rPr>
          <w:lang w:val="uk-UA"/>
        </w:rPr>
        <w:t xml:space="preserve">При заповненні </w:t>
      </w:r>
      <w:proofErr w:type="spellStart"/>
      <w:r w:rsidRPr="00FA6A15">
        <w:rPr>
          <w:lang w:val="uk-UA"/>
        </w:rPr>
        <w:t>заліково</w:t>
      </w:r>
      <w:proofErr w:type="spellEnd"/>
      <w:r w:rsidRPr="00FA6A15">
        <w:rPr>
          <w:lang w:val="uk-UA"/>
        </w:rPr>
        <w:t xml:space="preserve">-екзаменаційної відомості та залікової книжки (індивідуального </w:t>
      </w:r>
      <w:r>
        <w:rPr>
          <w:lang w:val="uk-UA"/>
        </w:rPr>
        <w:t xml:space="preserve">     </w:t>
      </w:r>
      <w:r w:rsidRPr="00FA6A15">
        <w:rPr>
          <w:lang w:val="uk-UA"/>
        </w:rPr>
        <w:t>навчального плану) студента, оцінка, виставлена за 100-бальною шкалою, повинна бути переведена до національної шкали (5, 4, 3,) та шкали ECTS (А, В, С, D, Е)</w:t>
      </w:r>
    </w:p>
    <w:p w:rsidR="00257ECB" w:rsidRPr="00FA6A15" w:rsidRDefault="00257ECB" w:rsidP="00257ECB">
      <w:pPr>
        <w:jc w:val="both"/>
        <w:rPr>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3929"/>
        <w:gridCol w:w="1381"/>
        <w:gridCol w:w="1196"/>
      </w:tblGrid>
      <w:tr w:rsidR="00257ECB" w:rsidRPr="00FA6A15" w:rsidTr="00601717">
        <w:tc>
          <w:tcPr>
            <w:tcW w:w="2702" w:type="dxa"/>
            <w:vAlign w:val="center"/>
          </w:tcPr>
          <w:p w:rsidR="00257ECB" w:rsidRPr="00FA6A15" w:rsidRDefault="00257ECB" w:rsidP="00CD3E60">
            <w:pPr>
              <w:jc w:val="center"/>
              <w:rPr>
                <w:lang w:val="uk-UA"/>
              </w:rPr>
            </w:pPr>
            <w:r w:rsidRPr="00FA6A15">
              <w:rPr>
                <w:lang w:val="uk-UA"/>
              </w:rPr>
              <w:t>Визначення назви за державною шкалою(оцінка)</w:t>
            </w:r>
          </w:p>
        </w:tc>
        <w:tc>
          <w:tcPr>
            <w:tcW w:w="3929" w:type="dxa"/>
            <w:vAlign w:val="center"/>
          </w:tcPr>
          <w:p w:rsidR="00257ECB" w:rsidRPr="00FA6A15" w:rsidRDefault="00257ECB" w:rsidP="00CD3E60">
            <w:pPr>
              <w:jc w:val="center"/>
              <w:rPr>
                <w:lang w:val="uk-UA"/>
              </w:rPr>
            </w:pPr>
            <w:r w:rsidRPr="00FA6A15">
              <w:rPr>
                <w:lang w:val="uk-UA"/>
              </w:rPr>
              <w:t>Визначення назви за шкалою ECTS</w:t>
            </w:r>
          </w:p>
        </w:tc>
        <w:tc>
          <w:tcPr>
            <w:tcW w:w="1381" w:type="dxa"/>
            <w:vAlign w:val="center"/>
          </w:tcPr>
          <w:p w:rsidR="00257ECB" w:rsidRPr="00FA6A15" w:rsidRDefault="00257ECB" w:rsidP="00CD3E60">
            <w:pPr>
              <w:tabs>
                <w:tab w:val="center" w:pos="612"/>
              </w:tabs>
              <w:jc w:val="center"/>
              <w:rPr>
                <w:lang w:val="uk-UA"/>
              </w:rPr>
            </w:pPr>
            <w:r w:rsidRPr="00FA6A15">
              <w:rPr>
                <w:lang w:val="uk-UA"/>
              </w:rPr>
              <w:t>За 100 бальною шкалою</w:t>
            </w:r>
          </w:p>
        </w:tc>
        <w:tc>
          <w:tcPr>
            <w:tcW w:w="1196" w:type="dxa"/>
            <w:vAlign w:val="center"/>
          </w:tcPr>
          <w:p w:rsidR="00257ECB" w:rsidRPr="00FA6A15" w:rsidRDefault="00257ECB" w:rsidP="00CD3E60">
            <w:pPr>
              <w:ind w:left="-471"/>
              <w:jc w:val="center"/>
              <w:rPr>
                <w:lang w:val="uk-UA"/>
              </w:rPr>
            </w:pPr>
            <w:r w:rsidRPr="00FA6A15">
              <w:rPr>
                <w:lang w:val="uk-UA"/>
              </w:rPr>
              <w:t xml:space="preserve">ECTS                 </w:t>
            </w:r>
          </w:p>
          <w:p w:rsidR="00257ECB" w:rsidRPr="00FA6A15" w:rsidRDefault="00257ECB" w:rsidP="00CD3E60">
            <w:pPr>
              <w:ind w:left="-471"/>
              <w:jc w:val="center"/>
              <w:rPr>
                <w:b/>
                <w:lang w:val="uk-UA"/>
              </w:rPr>
            </w:pPr>
            <w:r w:rsidRPr="00FA6A15">
              <w:rPr>
                <w:lang w:val="uk-UA"/>
              </w:rPr>
              <w:t>оцінка</w:t>
            </w:r>
          </w:p>
        </w:tc>
      </w:tr>
      <w:tr w:rsidR="00257ECB" w:rsidRPr="00FA6A15" w:rsidTr="00601717">
        <w:tc>
          <w:tcPr>
            <w:tcW w:w="2702" w:type="dxa"/>
            <w:vAlign w:val="center"/>
          </w:tcPr>
          <w:p w:rsidR="00257ECB" w:rsidRPr="00FA6A15" w:rsidRDefault="00257ECB" w:rsidP="00CD3E60">
            <w:pPr>
              <w:jc w:val="center"/>
              <w:rPr>
                <w:lang w:val="uk-UA"/>
              </w:rPr>
            </w:pPr>
            <w:r w:rsidRPr="00FA6A15">
              <w:rPr>
                <w:lang w:val="uk-UA"/>
              </w:rPr>
              <w:t>ВІДМІННО – 5</w:t>
            </w:r>
          </w:p>
        </w:tc>
        <w:tc>
          <w:tcPr>
            <w:tcW w:w="3929" w:type="dxa"/>
          </w:tcPr>
          <w:p w:rsidR="00257ECB" w:rsidRPr="00FA6A15" w:rsidRDefault="00257ECB" w:rsidP="00CD3E60">
            <w:pPr>
              <w:rPr>
                <w:lang w:val="uk-UA"/>
              </w:rPr>
            </w:pPr>
            <w:r w:rsidRPr="00FA6A15">
              <w:rPr>
                <w:b/>
                <w:u w:val="single"/>
                <w:lang w:val="uk-UA"/>
              </w:rPr>
              <w:t xml:space="preserve">Відмінно </w:t>
            </w:r>
            <w:r w:rsidRPr="00FA6A15">
              <w:rPr>
                <w:lang w:val="uk-UA"/>
              </w:rPr>
              <w:t>– відмінне виконання лише з незначною кількістю помилок</w:t>
            </w:r>
          </w:p>
        </w:tc>
        <w:tc>
          <w:tcPr>
            <w:tcW w:w="1381" w:type="dxa"/>
            <w:vAlign w:val="center"/>
          </w:tcPr>
          <w:p w:rsidR="00257ECB" w:rsidRPr="00FA6A15" w:rsidRDefault="00257ECB" w:rsidP="00CD3E60">
            <w:pPr>
              <w:jc w:val="center"/>
              <w:rPr>
                <w:lang w:val="uk-UA"/>
              </w:rPr>
            </w:pPr>
            <w:r w:rsidRPr="00FA6A15">
              <w:rPr>
                <w:lang w:val="uk-UA"/>
              </w:rPr>
              <w:t>90-100</w:t>
            </w:r>
          </w:p>
        </w:tc>
        <w:tc>
          <w:tcPr>
            <w:tcW w:w="1196" w:type="dxa"/>
            <w:vAlign w:val="center"/>
          </w:tcPr>
          <w:p w:rsidR="00257ECB" w:rsidRPr="00FA6A15" w:rsidRDefault="00257ECB" w:rsidP="00CD3E60">
            <w:pPr>
              <w:ind w:left="-471"/>
              <w:jc w:val="center"/>
              <w:rPr>
                <w:lang w:val="uk-UA"/>
              </w:rPr>
            </w:pPr>
            <w:r w:rsidRPr="00FA6A15">
              <w:rPr>
                <w:lang w:val="uk-UA"/>
              </w:rPr>
              <w:t>A</w:t>
            </w:r>
          </w:p>
        </w:tc>
      </w:tr>
      <w:tr w:rsidR="00257ECB" w:rsidRPr="00FA6A15" w:rsidTr="00601717">
        <w:trPr>
          <w:trHeight w:val="655"/>
        </w:trPr>
        <w:tc>
          <w:tcPr>
            <w:tcW w:w="2702" w:type="dxa"/>
            <w:vMerge w:val="restart"/>
            <w:vAlign w:val="center"/>
          </w:tcPr>
          <w:p w:rsidR="00257ECB" w:rsidRPr="00FA6A15" w:rsidRDefault="00257ECB" w:rsidP="00CD3E60">
            <w:pPr>
              <w:jc w:val="center"/>
              <w:rPr>
                <w:lang w:val="uk-UA"/>
              </w:rPr>
            </w:pPr>
            <w:r w:rsidRPr="00FA6A15">
              <w:rPr>
                <w:lang w:val="uk-UA"/>
              </w:rPr>
              <w:t>ДОБРЕ – 4</w:t>
            </w:r>
          </w:p>
        </w:tc>
        <w:tc>
          <w:tcPr>
            <w:tcW w:w="3929" w:type="dxa"/>
          </w:tcPr>
          <w:p w:rsidR="00257ECB" w:rsidRPr="00FA6A15" w:rsidRDefault="00257ECB" w:rsidP="00CD3E60">
            <w:pPr>
              <w:rPr>
                <w:lang w:val="uk-UA"/>
              </w:rPr>
            </w:pPr>
            <w:r w:rsidRPr="00FA6A15">
              <w:rPr>
                <w:b/>
                <w:u w:val="single"/>
                <w:lang w:val="uk-UA"/>
              </w:rPr>
              <w:t>Дуже добре</w:t>
            </w:r>
            <w:r w:rsidRPr="00FA6A15">
              <w:rPr>
                <w:lang w:val="uk-UA"/>
              </w:rPr>
              <w:t xml:space="preserve"> – вище середнього рівня з кількома помилками</w:t>
            </w:r>
          </w:p>
        </w:tc>
        <w:tc>
          <w:tcPr>
            <w:tcW w:w="1381" w:type="dxa"/>
            <w:vAlign w:val="center"/>
          </w:tcPr>
          <w:p w:rsidR="00257ECB" w:rsidRPr="00FA6A15" w:rsidRDefault="00257ECB" w:rsidP="00CD3E60">
            <w:pPr>
              <w:jc w:val="center"/>
              <w:rPr>
                <w:lang w:val="uk-UA"/>
              </w:rPr>
            </w:pPr>
            <w:r w:rsidRPr="00FA6A15">
              <w:rPr>
                <w:lang w:val="uk-UA"/>
              </w:rPr>
              <w:t>82-89</w:t>
            </w:r>
          </w:p>
        </w:tc>
        <w:tc>
          <w:tcPr>
            <w:tcW w:w="1196" w:type="dxa"/>
            <w:vAlign w:val="center"/>
          </w:tcPr>
          <w:p w:rsidR="00257ECB" w:rsidRPr="00FA6A15" w:rsidRDefault="00257ECB" w:rsidP="00CD3E60">
            <w:pPr>
              <w:ind w:left="-471"/>
              <w:jc w:val="center"/>
              <w:rPr>
                <w:lang w:val="uk-UA"/>
              </w:rPr>
            </w:pPr>
            <w:r w:rsidRPr="00FA6A15">
              <w:rPr>
                <w:lang w:val="uk-UA"/>
              </w:rPr>
              <w:t>B</w:t>
            </w:r>
          </w:p>
        </w:tc>
      </w:tr>
      <w:tr w:rsidR="00257ECB" w:rsidRPr="00FA6A15" w:rsidTr="00601717">
        <w:trPr>
          <w:trHeight w:val="700"/>
        </w:trPr>
        <w:tc>
          <w:tcPr>
            <w:tcW w:w="2702" w:type="dxa"/>
            <w:vMerge/>
            <w:vAlign w:val="center"/>
          </w:tcPr>
          <w:p w:rsidR="00257ECB" w:rsidRPr="00FA6A15" w:rsidRDefault="00257ECB" w:rsidP="00CD3E60">
            <w:pPr>
              <w:jc w:val="center"/>
              <w:rPr>
                <w:lang w:val="uk-UA"/>
              </w:rPr>
            </w:pPr>
          </w:p>
        </w:tc>
        <w:tc>
          <w:tcPr>
            <w:tcW w:w="3929" w:type="dxa"/>
          </w:tcPr>
          <w:p w:rsidR="00257ECB" w:rsidRPr="00FA6A15" w:rsidRDefault="00257ECB" w:rsidP="00CD3E60">
            <w:pPr>
              <w:rPr>
                <w:lang w:val="uk-UA"/>
              </w:rPr>
            </w:pPr>
            <w:r w:rsidRPr="00FA6A15">
              <w:rPr>
                <w:b/>
                <w:u w:val="single"/>
                <w:lang w:val="uk-UA"/>
              </w:rPr>
              <w:t xml:space="preserve">Добре </w:t>
            </w:r>
            <w:r w:rsidRPr="00FA6A15">
              <w:rPr>
                <w:lang w:val="uk-UA"/>
              </w:rPr>
              <w:t>– в загальному правильна робота з певною кількістю грубих помилок</w:t>
            </w:r>
          </w:p>
        </w:tc>
        <w:tc>
          <w:tcPr>
            <w:tcW w:w="1381" w:type="dxa"/>
            <w:vAlign w:val="center"/>
          </w:tcPr>
          <w:p w:rsidR="00257ECB" w:rsidRPr="00FA6A15" w:rsidRDefault="00257ECB" w:rsidP="00CD3E60">
            <w:pPr>
              <w:jc w:val="center"/>
              <w:rPr>
                <w:lang w:val="uk-UA"/>
              </w:rPr>
            </w:pPr>
            <w:r w:rsidRPr="00FA6A15">
              <w:rPr>
                <w:lang w:val="uk-UA"/>
              </w:rPr>
              <w:t>75-81</w:t>
            </w:r>
          </w:p>
        </w:tc>
        <w:tc>
          <w:tcPr>
            <w:tcW w:w="1196" w:type="dxa"/>
            <w:vAlign w:val="center"/>
          </w:tcPr>
          <w:p w:rsidR="00257ECB" w:rsidRPr="00FA6A15" w:rsidRDefault="00257ECB" w:rsidP="00CD3E60">
            <w:pPr>
              <w:ind w:left="-471"/>
              <w:jc w:val="center"/>
              <w:rPr>
                <w:lang w:val="uk-UA"/>
              </w:rPr>
            </w:pPr>
            <w:r w:rsidRPr="00FA6A15">
              <w:rPr>
                <w:lang w:val="uk-UA"/>
              </w:rPr>
              <w:t>C</w:t>
            </w:r>
          </w:p>
        </w:tc>
      </w:tr>
      <w:tr w:rsidR="00257ECB" w:rsidRPr="00FA6A15" w:rsidTr="00601717">
        <w:trPr>
          <w:trHeight w:val="463"/>
        </w:trPr>
        <w:tc>
          <w:tcPr>
            <w:tcW w:w="2702" w:type="dxa"/>
            <w:vMerge w:val="restart"/>
            <w:vAlign w:val="center"/>
          </w:tcPr>
          <w:p w:rsidR="00257ECB" w:rsidRPr="00FA6A15" w:rsidRDefault="00257ECB" w:rsidP="00CD3E60">
            <w:pPr>
              <w:jc w:val="center"/>
              <w:rPr>
                <w:lang w:val="uk-UA"/>
              </w:rPr>
            </w:pPr>
            <w:r w:rsidRPr="00FA6A15">
              <w:rPr>
                <w:lang w:val="uk-UA"/>
              </w:rPr>
              <w:t>ЗАДОВІЛЬНО - 3</w:t>
            </w:r>
          </w:p>
        </w:tc>
        <w:tc>
          <w:tcPr>
            <w:tcW w:w="3929" w:type="dxa"/>
          </w:tcPr>
          <w:p w:rsidR="00257ECB" w:rsidRPr="00FA6A15" w:rsidRDefault="00257ECB" w:rsidP="00CD3E60">
            <w:pPr>
              <w:rPr>
                <w:lang w:val="uk-UA"/>
              </w:rPr>
            </w:pPr>
            <w:r w:rsidRPr="00FA6A15">
              <w:rPr>
                <w:b/>
                <w:u w:val="single"/>
                <w:lang w:val="uk-UA"/>
              </w:rPr>
              <w:t>Задовільно</w:t>
            </w:r>
            <w:r w:rsidRPr="00FA6A15">
              <w:rPr>
                <w:lang w:val="uk-UA"/>
              </w:rPr>
              <w:t xml:space="preserve">  - непогано, але зі значною кількістю недоліків</w:t>
            </w:r>
          </w:p>
        </w:tc>
        <w:tc>
          <w:tcPr>
            <w:tcW w:w="1381" w:type="dxa"/>
            <w:vAlign w:val="center"/>
          </w:tcPr>
          <w:p w:rsidR="00257ECB" w:rsidRPr="00FA6A15" w:rsidRDefault="00257ECB" w:rsidP="00CD3E60">
            <w:pPr>
              <w:jc w:val="center"/>
              <w:rPr>
                <w:lang w:val="uk-UA"/>
              </w:rPr>
            </w:pPr>
            <w:r w:rsidRPr="00FA6A15">
              <w:rPr>
                <w:lang w:val="uk-UA"/>
              </w:rPr>
              <w:t>69-74</w:t>
            </w:r>
          </w:p>
        </w:tc>
        <w:tc>
          <w:tcPr>
            <w:tcW w:w="1196" w:type="dxa"/>
            <w:vAlign w:val="center"/>
          </w:tcPr>
          <w:p w:rsidR="00257ECB" w:rsidRPr="00FA6A15" w:rsidRDefault="00257ECB" w:rsidP="00CD3E60">
            <w:pPr>
              <w:ind w:left="-471"/>
              <w:jc w:val="center"/>
              <w:rPr>
                <w:lang w:val="uk-UA"/>
              </w:rPr>
            </w:pPr>
            <w:r w:rsidRPr="00FA6A15">
              <w:rPr>
                <w:lang w:val="uk-UA"/>
              </w:rPr>
              <w:t>D</w:t>
            </w:r>
          </w:p>
        </w:tc>
      </w:tr>
      <w:tr w:rsidR="00257ECB" w:rsidRPr="00FA6A15" w:rsidTr="00601717">
        <w:trPr>
          <w:trHeight w:val="700"/>
        </w:trPr>
        <w:tc>
          <w:tcPr>
            <w:tcW w:w="2702" w:type="dxa"/>
            <w:vMerge/>
            <w:vAlign w:val="center"/>
          </w:tcPr>
          <w:p w:rsidR="00257ECB" w:rsidRPr="00FA6A15" w:rsidRDefault="00257ECB" w:rsidP="00CD3E60">
            <w:pPr>
              <w:jc w:val="center"/>
              <w:rPr>
                <w:lang w:val="uk-UA"/>
              </w:rPr>
            </w:pPr>
          </w:p>
        </w:tc>
        <w:tc>
          <w:tcPr>
            <w:tcW w:w="3929" w:type="dxa"/>
          </w:tcPr>
          <w:p w:rsidR="00257ECB" w:rsidRPr="00FA6A15" w:rsidRDefault="00257ECB" w:rsidP="00CD3E60">
            <w:pPr>
              <w:rPr>
                <w:lang w:val="uk-UA"/>
              </w:rPr>
            </w:pPr>
            <w:r w:rsidRPr="00FA6A15">
              <w:rPr>
                <w:b/>
                <w:u w:val="single"/>
                <w:lang w:val="uk-UA"/>
              </w:rPr>
              <w:t>Достатньо</w:t>
            </w:r>
            <w:r w:rsidRPr="00FA6A15">
              <w:rPr>
                <w:lang w:val="uk-UA"/>
              </w:rPr>
              <w:t xml:space="preserve"> – виконання задовольняє мінімальні критерії</w:t>
            </w:r>
          </w:p>
        </w:tc>
        <w:tc>
          <w:tcPr>
            <w:tcW w:w="1381" w:type="dxa"/>
            <w:vAlign w:val="center"/>
          </w:tcPr>
          <w:p w:rsidR="00257ECB" w:rsidRPr="00FA6A15" w:rsidRDefault="00257ECB" w:rsidP="00CD3E60">
            <w:pPr>
              <w:jc w:val="center"/>
              <w:rPr>
                <w:lang w:val="uk-UA"/>
              </w:rPr>
            </w:pPr>
            <w:r w:rsidRPr="00FA6A15">
              <w:rPr>
                <w:lang w:val="uk-UA"/>
              </w:rPr>
              <w:t>60-68</w:t>
            </w:r>
          </w:p>
        </w:tc>
        <w:tc>
          <w:tcPr>
            <w:tcW w:w="1196" w:type="dxa"/>
            <w:vAlign w:val="center"/>
          </w:tcPr>
          <w:p w:rsidR="00257ECB" w:rsidRPr="00FA6A15" w:rsidRDefault="00257ECB" w:rsidP="00CD3E60">
            <w:pPr>
              <w:ind w:left="-471"/>
              <w:jc w:val="center"/>
              <w:rPr>
                <w:lang w:val="uk-UA"/>
              </w:rPr>
            </w:pPr>
            <w:r w:rsidRPr="00FA6A15">
              <w:rPr>
                <w:lang w:val="uk-UA"/>
              </w:rPr>
              <w:t>E</w:t>
            </w:r>
          </w:p>
        </w:tc>
      </w:tr>
      <w:tr w:rsidR="00257ECB" w:rsidRPr="00FA6A15" w:rsidTr="00601717">
        <w:trPr>
          <w:trHeight w:val="1042"/>
        </w:trPr>
        <w:tc>
          <w:tcPr>
            <w:tcW w:w="2702" w:type="dxa"/>
            <w:vMerge w:val="restart"/>
            <w:vAlign w:val="center"/>
          </w:tcPr>
          <w:p w:rsidR="00257ECB" w:rsidRPr="00FA6A15" w:rsidRDefault="00257ECB" w:rsidP="00CD3E60">
            <w:pPr>
              <w:jc w:val="center"/>
              <w:rPr>
                <w:lang w:val="uk-UA"/>
              </w:rPr>
            </w:pPr>
            <w:r w:rsidRPr="00FA6A15">
              <w:rPr>
                <w:lang w:val="uk-UA"/>
              </w:rPr>
              <w:t>НЕЗАДОВІЛЬНО - 2</w:t>
            </w:r>
          </w:p>
        </w:tc>
        <w:tc>
          <w:tcPr>
            <w:tcW w:w="3929" w:type="dxa"/>
          </w:tcPr>
          <w:p w:rsidR="00257ECB" w:rsidRPr="00FA6A15" w:rsidRDefault="00257ECB" w:rsidP="00CD3E60">
            <w:pPr>
              <w:rPr>
                <w:lang w:val="uk-UA"/>
              </w:rPr>
            </w:pPr>
            <w:r w:rsidRPr="00FA6A15">
              <w:rPr>
                <w:b/>
                <w:u w:val="single"/>
                <w:lang w:val="uk-UA"/>
              </w:rPr>
              <w:t xml:space="preserve">Незадовільно </w:t>
            </w:r>
            <w:r w:rsidRPr="00FA6A15">
              <w:rPr>
                <w:lang w:val="uk-UA"/>
              </w:rPr>
              <w:t>– потрібно попрацювати перед тим як отримати залік (без повторного вивчення модуля)</w:t>
            </w:r>
          </w:p>
        </w:tc>
        <w:tc>
          <w:tcPr>
            <w:tcW w:w="1381" w:type="dxa"/>
            <w:vAlign w:val="center"/>
          </w:tcPr>
          <w:p w:rsidR="00257ECB" w:rsidRPr="00FA6A15" w:rsidRDefault="00257ECB" w:rsidP="00CD3E60">
            <w:pPr>
              <w:jc w:val="center"/>
              <w:rPr>
                <w:lang w:val="uk-UA"/>
              </w:rPr>
            </w:pPr>
            <w:r w:rsidRPr="00FA6A15">
              <w:rPr>
                <w:lang w:val="uk-UA"/>
              </w:rPr>
              <w:t>35-59</w:t>
            </w:r>
          </w:p>
        </w:tc>
        <w:tc>
          <w:tcPr>
            <w:tcW w:w="1196" w:type="dxa"/>
            <w:vAlign w:val="center"/>
          </w:tcPr>
          <w:p w:rsidR="00257ECB" w:rsidRPr="00FA6A15" w:rsidRDefault="00257ECB" w:rsidP="00CD3E60">
            <w:pPr>
              <w:ind w:left="-471"/>
              <w:jc w:val="center"/>
              <w:rPr>
                <w:lang w:val="uk-UA"/>
              </w:rPr>
            </w:pPr>
            <w:r w:rsidRPr="00FA6A15">
              <w:rPr>
                <w:lang w:val="uk-UA"/>
              </w:rPr>
              <w:t>FX</w:t>
            </w:r>
          </w:p>
        </w:tc>
      </w:tr>
      <w:tr w:rsidR="00257ECB" w:rsidRPr="00FA6A15" w:rsidTr="00601717">
        <w:trPr>
          <w:trHeight w:val="823"/>
        </w:trPr>
        <w:tc>
          <w:tcPr>
            <w:tcW w:w="2702" w:type="dxa"/>
            <w:vMerge/>
            <w:vAlign w:val="center"/>
          </w:tcPr>
          <w:p w:rsidR="00257ECB" w:rsidRPr="00FA6A15" w:rsidRDefault="00257ECB" w:rsidP="00CD3E60">
            <w:pPr>
              <w:jc w:val="center"/>
              <w:rPr>
                <w:lang w:val="uk-UA"/>
              </w:rPr>
            </w:pPr>
          </w:p>
        </w:tc>
        <w:tc>
          <w:tcPr>
            <w:tcW w:w="3929" w:type="dxa"/>
          </w:tcPr>
          <w:p w:rsidR="00257ECB" w:rsidRPr="00FA6A15" w:rsidRDefault="00257ECB" w:rsidP="00CD3E60">
            <w:pPr>
              <w:rPr>
                <w:lang w:val="uk-UA"/>
              </w:rPr>
            </w:pPr>
            <w:r w:rsidRPr="00FA6A15">
              <w:rPr>
                <w:b/>
                <w:u w:val="single"/>
                <w:lang w:val="uk-UA"/>
              </w:rPr>
              <w:t xml:space="preserve">Незадовільно </w:t>
            </w:r>
            <w:r w:rsidRPr="00FA6A15">
              <w:rPr>
                <w:lang w:val="uk-UA"/>
              </w:rPr>
              <w:t xml:space="preserve"> - необхідна серйозна подальша робота (повторне вивчення модуля)</w:t>
            </w:r>
          </w:p>
        </w:tc>
        <w:tc>
          <w:tcPr>
            <w:tcW w:w="1381" w:type="dxa"/>
            <w:vAlign w:val="center"/>
          </w:tcPr>
          <w:p w:rsidR="00257ECB" w:rsidRPr="00FA6A15" w:rsidRDefault="00257ECB" w:rsidP="00CD3E60">
            <w:pPr>
              <w:jc w:val="center"/>
              <w:rPr>
                <w:lang w:val="uk-UA"/>
              </w:rPr>
            </w:pPr>
            <w:r w:rsidRPr="00FA6A15">
              <w:rPr>
                <w:lang w:val="uk-UA"/>
              </w:rPr>
              <w:t>&lt;35</w:t>
            </w:r>
          </w:p>
        </w:tc>
        <w:tc>
          <w:tcPr>
            <w:tcW w:w="1196" w:type="dxa"/>
            <w:vAlign w:val="center"/>
          </w:tcPr>
          <w:p w:rsidR="00257ECB" w:rsidRPr="00FA6A15" w:rsidRDefault="00257ECB" w:rsidP="00CD3E60">
            <w:pPr>
              <w:ind w:left="-471"/>
              <w:jc w:val="center"/>
              <w:rPr>
                <w:lang w:val="uk-UA"/>
              </w:rPr>
            </w:pPr>
            <w:r w:rsidRPr="00FA6A15">
              <w:rPr>
                <w:lang w:val="uk-UA"/>
              </w:rPr>
              <w:t>F</w:t>
            </w:r>
          </w:p>
        </w:tc>
      </w:tr>
    </w:tbl>
    <w:p w:rsidR="00257ECB" w:rsidRPr="00FA6A15" w:rsidRDefault="00257ECB" w:rsidP="00257ECB">
      <w:pPr>
        <w:spacing w:line="142" w:lineRule="exact"/>
        <w:rPr>
          <w:lang w:val="uk-UA"/>
        </w:rPr>
      </w:pPr>
    </w:p>
    <w:p w:rsidR="00257ECB" w:rsidRPr="00FA6A15" w:rsidRDefault="00257ECB" w:rsidP="00257ECB">
      <w:pPr>
        <w:spacing w:line="99" w:lineRule="exact"/>
      </w:pPr>
      <w:bookmarkStart w:id="1" w:name="page5"/>
      <w:bookmarkEnd w:id="1"/>
    </w:p>
    <w:p w:rsidR="00257ECB" w:rsidRPr="00FA6A15" w:rsidRDefault="00257ECB" w:rsidP="00257ECB">
      <w:pPr>
        <w:spacing w:line="13" w:lineRule="exact"/>
        <w:rPr>
          <w:lang w:val="en-US"/>
        </w:rPr>
      </w:pPr>
    </w:p>
    <w:p w:rsidR="00257ECB" w:rsidRPr="00FA6A15" w:rsidRDefault="00257ECB" w:rsidP="00257ECB">
      <w:pPr>
        <w:spacing w:line="0" w:lineRule="atLeast"/>
        <w:ind w:left="20"/>
        <w:rPr>
          <w:rFonts w:eastAsia="Arial"/>
        </w:rPr>
      </w:pPr>
      <w:r w:rsidRPr="00FA6A15">
        <w:rPr>
          <w:rFonts w:eastAsia="Arial"/>
          <w:u w:val="single"/>
          <w:lang w:val="uk-UA"/>
        </w:rPr>
        <w:t>Завдання на самостійну роботу</w:t>
      </w:r>
      <w:r w:rsidR="0073238A">
        <w:rPr>
          <w:rFonts w:eastAsia="Arial"/>
          <w:u w:val="single"/>
          <w:lang w:val="uk-UA"/>
        </w:rPr>
        <w:t xml:space="preserve"> на 1 модуль</w:t>
      </w:r>
      <w:r w:rsidRPr="00FA6A15">
        <w:rPr>
          <w:rFonts w:eastAsia="Arial"/>
        </w:rPr>
        <w:t>:</w:t>
      </w:r>
    </w:p>
    <w:p w:rsidR="00257ECB" w:rsidRPr="00FA6A15" w:rsidRDefault="00257ECB" w:rsidP="00257ECB">
      <w:pPr>
        <w:numPr>
          <w:ilvl w:val="0"/>
          <w:numId w:val="1"/>
        </w:numPr>
        <w:tabs>
          <w:tab w:val="left" w:pos="380"/>
        </w:tabs>
        <w:ind w:left="380" w:right="260" w:hanging="360"/>
        <w:jc w:val="both"/>
        <w:rPr>
          <w:rFonts w:eastAsia="Arial"/>
        </w:rPr>
      </w:pPr>
      <w:r w:rsidRPr="00FA6A15">
        <w:rPr>
          <w:rFonts w:eastAsia="Arial"/>
          <w:lang w:val="uk-UA"/>
        </w:rPr>
        <w:t xml:space="preserve">Студентам пропонується обрати один з </w:t>
      </w:r>
      <w:r>
        <w:rPr>
          <w:rFonts w:eastAsia="Arial"/>
          <w:u w:val="single"/>
          <w:lang w:val="uk-UA"/>
        </w:rPr>
        <w:t>10</w:t>
      </w:r>
      <w:r w:rsidRPr="00FA6A15">
        <w:rPr>
          <w:rFonts w:eastAsia="Arial"/>
          <w:u w:val="single"/>
          <w:lang w:val="uk-UA"/>
        </w:rPr>
        <w:t xml:space="preserve"> варіантів тем</w:t>
      </w:r>
      <w:r w:rsidRPr="00FA6A15">
        <w:rPr>
          <w:rFonts w:eastAsia="Arial"/>
          <w:b/>
          <w:u w:val="single"/>
          <w:lang w:val="uk-UA"/>
        </w:rPr>
        <w:t xml:space="preserve"> </w:t>
      </w:r>
      <w:r w:rsidRPr="00FA6A15">
        <w:rPr>
          <w:rFonts w:eastAsia="Arial"/>
          <w:u w:val="single"/>
          <w:lang w:val="uk-UA"/>
        </w:rPr>
        <w:t xml:space="preserve">для створення </w:t>
      </w:r>
      <w:r w:rsidR="00601717">
        <w:rPr>
          <w:rFonts w:eastAsia="Arial"/>
          <w:u w:val="single"/>
          <w:lang w:val="uk-UA"/>
        </w:rPr>
        <w:t xml:space="preserve">власного завдання </w:t>
      </w:r>
      <w:r w:rsidRPr="00FA6A15">
        <w:rPr>
          <w:rFonts w:eastAsia="Arial"/>
          <w:lang w:val="uk-UA"/>
        </w:rPr>
        <w:t xml:space="preserve"> впродовж семестру</w:t>
      </w:r>
      <w:r w:rsidRPr="00FA6A15">
        <w:rPr>
          <w:rFonts w:eastAsia="Arial"/>
        </w:rPr>
        <w:t>.</w:t>
      </w:r>
      <w:r w:rsidRPr="00FA6A15">
        <w:rPr>
          <w:rFonts w:eastAsia="Arial"/>
          <w:lang w:val="uk-UA"/>
        </w:rPr>
        <w:t xml:space="preserve"> За вчасне та вірне виконання завдання нараховується </w:t>
      </w:r>
      <w:r w:rsidR="004D2648">
        <w:rPr>
          <w:rFonts w:eastAsia="Arial"/>
          <w:b/>
          <w:lang w:val="uk-UA"/>
        </w:rPr>
        <w:t>20</w:t>
      </w:r>
      <w:r w:rsidR="00601717">
        <w:rPr>
          <w:rFonts w:eastAsia="Arial"/>
          <w:b/>
          <w:lang w:val="uk-UA"/>
        </w:rPr>
        <w:t xml:space="preserve"> </w:t>
      </w:r>
      <w:r w:rsidRPr="00FA6A15">
        <w:rPr>
          <w:rFonts w:eastAsia="Arial"/>
          <w:b/>
          <w:lang w:val="uk-UA"/>
        </w:rPr>
        <w:t>балів до поточного модульного контролю</w:t>
      </w:r>
      <w:r w:rsidRPr="00FA6A15">
        <w:rPr>
          <w:rFonts w:eastAsia="Arial"/>
          <w:lang w:val="uk-UA"/>
        </w:rPr>
        <w:t>. За вчасне та частково вірне виконання – від 1</w:t>
      </w:r>
      <w:r w:rsidR="004D2648">
        <w:rPr>
          <w:rFonts w:eastAsia="Arial"/>
          <w:lang w:val="uk-UA"/>
        </w:rPr>
        <w:t>0 до 1</w:t>
      </w:r>
      <w:r w:rsidRPr="00FA6A15">
        <w:rPr>
          <w:rFonts w:eastAsia="Arial"/>
          <w:lang w:val="uk-UA"/>
        </w:rPr>
        <w:t xml:space="preserve">5 балів. За невиконане завдання бали не нараховуються. Перебіг поточного виконання завдання та питання для обговорення надсилаються на </w:t>
      </w:r>
      <w:r w:rsidRPr="00FA6A15">
        <w:rPr>
          <w:rFonts w:eastAsia="Arial"/>
          <w:lang w:val="en-US"/>
        </w:rPr>
        <w:t>e</w:t>
      </w:r>
      <w:r w:rsidRPr="00FA6A15">
        <w:rPr>
          <w:rFonts w:eastAsia="Arial"/>
        </w:rPr>
        <w:t>-</w:t>
      </w:r>
      <w:r w:rsidRPr="00FA6A15">
        <w:rPr>
          <w:rFonts w:eastAsia="Arial"/>
          <w:lang w:val="en-US"/>
        </w:rPr>
        <w:t>mail</w:t>
      </w:r>
      <w:r w:rsidRPr="00FA6A15">
        <w:rPr>
          <w:rFonts w:eastAsia="Arial"/>
        </w:rPr>
        <w:t xml:space="preserve"> </w:t>
      </w:r>
      <w:r w:rsidRPr="00FA6A15">
        <w:rPr>
          <w:rFonts w:eastAsia="Arial"/>
          <w:lang w:val="uk-UA"/>
        </w:rPr>
        <w:t xml:space="preserve">викладача або перевіряються ним особисто. </w:t>
      </w:r>
    </w:p>
    <w:p w:rsidR="00257ECB" w:rsidRPr="00C852BE" w:rsidRDefault="00257ECB" w:rsidP="00257ECB">
      <w:pPr>
        <w:numPr>
          <w:ilvl w:val="0"/>
          <w:numId w:val="1"/>
        </w:numPr>
        <w:tabs>
          <w:tab w:val="left" w:pos="380"/>
        </w:tabs>
        <w:ind w:left="380" w:right="320" w:hanging="360"/>
        <w:jc w:val="both"/>
        <w:rPr>
          <w:rFonts w:eastAsia="Arial"/>
        </w:rPr>
      </w:pPr>
      <w:r w:rsidRPr="00FA6A15">
        <w:rPr>
          <w:rFonts w:eastAsia="Arial"/>
          <w:lang w:val="uk-UA"/>
        </w:rPr>
        <w:t xml:space="preserve">Студенти мають прорецензувати одну роботу іншого студента або групи впродовж семестру очно та висловити свої критичні зауваження. </w:t>
      </w:r>
    </w:p>
    <w:p w:rsidR="00257ECB" w:rsidRPr="00FA6A15" w:rsidRDefault="00257ECB" w:rsidP="00257ECB">
      <w:pPr>
        <w:tabs>
          <w:tab w:val="left" w:pos="380"/>
        </w:tabs>
        <w:ind w:left="380" w:right="320"/>
        <w:jc w:val="both"/>
        <w:rPr>
          <w:rFonts w:eastAsia="Arial"/>
        </w:rPr>
      </w:pPr>
    </w:p>
    <w:tbl>
      <w:tblPr>
        <w:tblW w:w="492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8489"/>
      </w:tblGrid>
      <w:tr w:rsidR="00257ECB" w:rsidRPr="00FA6A15" w:rsidTr="00601717">
        <w:tc>
          <w:tcPr>
            <w:tcW w:w="385" w:type="pct"/>
          </w:tcPr>
          <w:p w:rsidR="00257ECB" w:rsidRPr="00982BDC" w:rsidRDefault="00257ECB" w:rsidP="00CD3E60">
            <w:pPr>
              <w:rPr>
                <w:b/>
                <w:lang w:val="uk-UA"/>
              </w:rPr>
            </w:pPr>
            <w:r w:rsidRPr="00982BDC">
              <w:rPr>
                <w:b/>
                <w:lang w:val="uk-UA"/>
              </w:rPr>
              <w:t>№</w:t>
            </w:r>
            <w:r w:rsidR="00601717" w:rsidRPr="00982BDC">
              <w:rPr>
                <w:lang w:val="uk-UA"/>
              </w:rPr>
              <w:t xml:space="preserve"> з/п</w:t>
            </w:r>
          </w:p>
        </w:tc>
        <w:tc>
          <w:tcPr>
            <w:tcW w:w="4615" w:type="pct"/>
            <w:shd w:val="clear" w:color="auto" w:fill="auto"/>
          </w:tcPr>
          <w:p w:rsidR="00257ECB" w:rsidRPr="00982BDC" w:rsidRDefault="00257ECB" w:rsidP="001628A0">
            <w:pPr>
              <w:rPr>
                <w:b/>
                <w:lang w:val="uk-UA"/>
              </w:rPr>
            </w:pPr>
            <w:r w:rsidRPr="00982BDC">
              <w:rPr>
                <w:b/>
                <w:lang w:val="uk-UA"/>
              </w:rPr>
              <w:t xml:space="preserve">Теми </w:t>
            </w:r>
            <w:r w:rsidR="00601717">
              <w:rPr>
                <w:b/>
                <w:lang w:val="uk-UA"/>
              </w:rPr>
              <w:t xml:space="preserve"> </w:t>
            </w:r>
            <w:r w:rsidR="001628A0">
              <w:rPr>
                <w:b/>
                <w:lang w:val="uk-UA"/>
              </w:rPr>
              <w:t>проектів</w:t>
            </w:r>
          </w:p>
        </w:tc>
      </w:tr>
      <w:tr w:rsidR="00257ECB" w:rsidRPr="00FA6A15" w:rsidTr="00601717">
        <w:tc>
          <w:tcPr>
            <w:tcW w:w="385" w:type="pct"/>
          </w:tcPr>
          <w:p w:rsidR="00257ECB" w:rsidRPr="00982BDC" w:rsidRDefault="00257ECB" w:rsidP="00CD3E60">
            <w:pPr>
              <w:rPr>
                <w:lang w:val="uk-UA"/>
              </w:rPr>
            </w:pPr>
            <w:r w:rsidRPr="00982BDC">
              <w:rPr>
                <w:lang w:val="uk-UA"/>
              </w:rPr>
              <w:t>1</w:t>
            </w:r>
          </w:p>
        </w:tc>
        <w:tc>
          <w:tcPr>
            <w:tcW w:w="4615" w:type="pct"/>
            <w:shd w:val="clear" w:color="auto" w:fill="auto"/>
          </w:tcPr>
          <w:p w:rsidR="00257ECB" w:rsidRPr="00982BDC" w:rsidRDefault="00257ECB" w:rsidP="00601717">
            <w:pPr>
              <w:rPr>
                <w:lang w:val="uk-UA"/>
              </w:rPr>
            </w:pPr>
            <w:r w:rsidRPr="00ED4F26">
              <w:rPr>
                <w:lang w:val="uk-UA"/>
              </w:rPr>
              <w:t>Ціноутворення на різних типах ринків.</w:t>
            </w:r>
          </w:p>
        </w:tc>
      </w:tr>
      <w:tr w:rsidR="00257ECB" w:rsidRPr="00374922" w:rsidTr="00601717">
        <w:tc>
          <w:tcPr>
            <w:tcW w:w="385" w:type="pct"/>
          </w:tcPr>
          <w:p w:rsidR="00257ECB" w:rsidRPr="00982BDC" w:rsidRDefault="00257ECB" w:rsidP="00CD3E60">
            <w:pPr>
              <w:rPr>
                <w:lang w:val="uk-UA"/>
              </w:rPr>
            </w:pPr>
            <w:r w:rsidRPr="00982BDC">
              <w:rPr>
                <w:lang w:val="uk-UA"/>
              </w:rPr>
              <w:t>2</w:t>
            </w:r>
          </w:p>
        </w:tc>
        <w:tc>
          <w:tcPr>
            <w:tcW w:w="4615" w:type="pct"/>
            <w:shd w:val="clear" w:color="auto" w:fill="auto"/>
          </w:tcPr>
          <w:p w:rsidR="00257ECB" w:rsidRPr="00982BDC" w:rsidRDefault="00257ECB" w:rsidP="00601717">
            <w:pPr>
              <w:widowControl w:val="0"/>
              <w:tabs>
                <w:tab w:val="left" w:pos="284"/>
                <w:tab w:val="left" w:pos="993"/>
              </w:tabs>
              <w:suppressAutoHyphens/>
              <w:spacing w:line="100" w:lineRule="atLeast"/>
              <w:rPr>
                <w:lang w:val="uk-UA"/>
              </w:rPr>
            </w:pPr>
            <w:r w:rsidRPr="0091771F">
              <w:rPr>
                <w:rFonts w:eastAsia="Andale Sans UI"/>
                <w:kern w:val="1"/>
                <w:szCs w:val="28"/>
                <w:lang w:val="uk-UA" w:eastAsia="ar-SA"/>
              </w:rPr>
              <w:t>Національна економіка як об’єкт економічної теорії.</w:t>
            </w:r>
          </w:p>
        </w:tc>
      </w:tr>
      <w:tr w:rsidR="00257ECB" w:rsidRPr="00FA6A15" w:rsidTr="00601717">
        <w:tc>
          <w:tcPr>
            <w:tcW w:w="385" w:type="pct"/>
          </w:tcPr>
          <w:p w:rsidR="00257ECB" w:rsidRPr="00982BDC" w:rsidRDefault="00257ECB" w:rsidP="00CD3E60">
            <w:pPr>
              <w:rPr>
                <w:lang w:val="uk-UA"/>
              </w:rPr>
            </w:pPr>
            <w:r w:rsidRPr="00982BDC">
              <w:rPr>
                <w:lang w:val="uk-UA"/>
              </w:rPr>
              <w:t>3</w:t>
            </w:r>
          </w:p>
        </w:tc>
        <w:tc>
          <w:tcPr>
            <w:tcW w:w="4615" w:type="pct"/>
            <w:shd w:val="clear" w:color="auto" w:fill="auto"/>
          </w:tcPr>
          <w:p w:rsidR="00257ECB" w:rsidRPr="00982BDC" w:rsidRDefault="00257ECB" w:rsidP="00601717">
            <w:pPr>
              <w:widowControl w:val="0"/>
              <w:tabs>
                <w:tab w:val="left" w:pos="0"/>
              </w:tabs>
              <w:suppressAutoHyphens/>
              <w:jc w:val="both"/>
              <w:rPr>
                <w:lang w:val="uk-UA"/>
              </w:rPr>
            </w:pPr>
            <w:r w:rsidRPr="0091771F">
              <w:rPr>
                <w:rFonts w:eastAsia="Andale Sans UI"/>
                <w:kern w:val="1"/>
                <w:szCs w:val="28"/>
                <w:lang w:val="uk-UA" w:eastAsia="ar-SA"/>
              </w:rPr>
              <w:t>Закон попиту та його пояснення базовими положеннями теорії поведінки споживача.</w:t>
            </w:r>
          </w:p>
        </w:tc>
      </w:tr>
      <w:tr w:rsidR="00257ECB" w:rsidRPr="00374922" w:rsidTr="00601717">
        <w:tc>
          <w:tcPr>
            <w:tcW w:w="385" w:type="pct"/>
          </w:tcPr>
          <w:p w:rsidR="00257ECB" w:rsidRPr="00982BDC" w:rsidRDefault="00257ECB" w:rsidP="00CD3E60">
            <w:pPr>
              <w:rPr>
                <w:lang w:val="uk-UA"/>
              </w:rPr>
            </w:pPr>
            <w:r w:rsidRPr="00982BDC">
              <w:rPr>
                <w:lang w:val="uk-UA"/>
              </w:rPr>
              <w:t>4</w:t>
            </w:r>
          </w:p>
        </w:tc>
        <w:tc>
          <w:tcPr>
            <w:tcW w:w="4615" w:type="pct"/>
            <w:shd w:val="clear" w:color="auto" w:fill="auto"/>
          </w:tcPr>
          <w:p w:rsidR="00257ECB" w:rsidRPr="00982BDC" w:rsidRDefault="00257ECB" w:rsidP="00601717">
            <w:pPr>
              <w:widowControl w:val="0"/>
              <w:shd w:val="clear" w:color="auto" w:fill="FFFFFF"/>
              <w:tabs>
                <w:tab w:val="left" w:pos="0"/>
              </w:tabs>
              <w:suppressAutoHyphens/>
              <w:spacing w:before="5"/>
              <w:jc w:val="both"/>
              <w:rPr>
                <w:lang w:val="uk-UA"/>
              </w:rPr>
            </w:pPr>
            <w:r w:rsidRPr="0091771F">
              <w:rPr>
                <w:rFonts w:eastAsia="Andale Sans UI"/>
                <w:color w:val="000000"/>
                <w:spacing w:val="-4"/>
                <w:kern w:val="1"/>
                <w:szCs w:val="28"/>
                <w:lang w:val="uk-UA" w:eastAsia="ar-SA"/>
              </w:rPr>
              <w:t>Зайнятість і безробіття у вітчизняній економіці.</w:t>
            </w:r>
          </w:p>
        </w:tc>
      </w:tr>
      <w:tr w:rsidR="00257ECB" w:rsidRPr="00FA6A15" w:rsidTr="00601717">
        <w:tc>
          <w:tcPr>
            <w:tcW w:w="385" w:type="pct"/>
          </w:tcPr>
          <w:p w:rsidR="00257ECB" w:rsidRPr="00982BDC" w:rsidRDefault="00257ECB" w:rsidP="00CD3E60">
            <w:pPr>
              <w:rPr>
                <w:lang w:val="uk-UA"/>
              </w:rPr>
            </w:pPr>
            <w:r w:rsidRPr="00982BDC">
              <w:rPr>
                <w:lang w:val="uk-UA"/>
              </w:rPr>
              <w:lastRenderedPageBreak/>
              <w:t>5</w:t>
            </w:r>
          </w:p>
        </w:tc>
        <w:tc>
          <w:tcPr>
            <w:tcW w:w="4615" w:type="pct"/>
            <w:shd w:val="clear" w:color="auto" w:fill="auto"/>
          </w:tcPr>
          <w:p w:rsidR="00257ECB" w:rsidRPr="00982BDC" w:rsidRDefault="00257ECB" w:rsidP="00601717">
            <w:pPr>
              <w:widowControl w:val="0"/>
              <w:shd w:val="clear" w:color="auto" w:fill="FFFFFF"/>
              <w:tabs>
                <w:tab w:val="left" w:pos="0"/>
              </w:tabs>
              <w:suppressAutoHyphens/>
              <w:spacing w:before="5"/>
              <w:jc w:val="both"/>
              <w:rPr>
                <w:lang w:val="uk-UA"/>
              </w:rPr>
            </w:pPr>
            <w:r w:rsidRPr="0091771F">
              <w:rPr>
                <w:rFonts w:eastAsia="Andale Sans UI"/>
                <w:color w:val="000000"/>
                <w:spacing w:val="-4"/>
                <w:kern w:val="1"/>
                <w:szCs w:val="28"/>
                <w:lang w:val="uk-UA" w:eastAsia="ar-SA"/>
              </w:rPr>
              <w:t>Монетарна політика Національного банку України.</w:t>
            </w:r>
          </w:p>
        </w:tc>
      </w:tr>
      <w:tr w:rsidR="00257ECB" w:rsidRPr="00FA6A15" w:rsidTr="00601717">
        <w:tc>
          <w:tcPr>
            <w:tcW w:w="385" w:type="pct"/>
          </w:tcPr>
          <w:p w:rsidR="00257ECB" w:rsidRPr="00982BDC" w:rsidRDefault="00257ECB" w:rsidP="00CD3E60">
            <w:pPr>
              <w:rPr>
                <w:lang w:val="uk-UA"/>
              </w:rPr>
            </w:pPr>
            <w:r w:rsidRPr="00982BDC">
              <w:rPr>
                <w:lang w:val="uk-UA"/>
              </w:rPr>
              <w:t>6</w:t>
            </w:r>
          </w:p>
        </w:tc>
        <w:tc>
          <w:tcPr>
            <w:tcW w:w="4615" w:type="pct"/>
            <w:shd w:val="clear" w:color="auto" w:fill="auto"/>
          </w:tcPr>
          <w:p w:rsidR="00257ECB" w:rsidRPr="00982BDC" w:rsidRDefault="00257ECB" w:rsidP="00601717">
            <w:pPr>
              <w:widowControl w:val="0"/>
              <w:shd w:val="clear" w:color="auto" w:fill="FFFFFF"/>
              <w:tabs>
                <w:tab w:val="left" w:pos="0"/>
              </w:tabs>
              <w:suppressAutoHyphens/>
              <w:spacing w:before="5"/>
              <w:jc w:val="both"/>
              <w:rPr>
                <w:lang w:val="uk-UA"/>
              </w:rPr>
            </w:pPr>
            <w:r w:rsidRPr="0091771F">
              <w:rPr>
                <w:rFonts w:eastAsia="Andale Sans UI"/>
                <w:color w:val="000000"/>
                <w:spacing w:val="-4"/>
                <w:kern w:val="1"/>
                <w:szCs w:val="28"/>
                <w:lang w:val="uk-UA" w:eastAsia="ar-SA"/>
              </w:rPr>
              <w:t>Роль державного сектору у стабілізації національної економіки.</w:t>
            </w:r>
          </w:p>
        </w:tc>
      </w:tr>
      <w:tr w:rsidR="00257ECB" w:rsidRPr="00FA6A15" w:rsidTr="00601717">
        <w:tc>
          <w:tcPr>
            <w:tcW w:w="385" w:type="pct"/>
          </w:tcPr>
          <w:p w:rsidR="00257ECB" w:rsidRPr="00982BDC" w:rsidRDefault="00257ECB" w:rsidP="00CD3E60">
            <w:pPr>
              <w:rPr>
                <w:lang w:val="uk-UA"/>
              </w:rPr>
            </w:pPr>
            <w:r w:rsidRPr="00982BDC">
              <w:rPr>
                <w:lang w:val="uk-UA"/>
              </w:rPr>
              <w:t>7</w:t>
            </w:r>
          </w:p>
        </w:tc>
        <w:tc>
          <w:tcPr>
            <w:tcW w:w="4615" w:type="pct"/>
            <w:shd w:val="clear" w:color="auto" w:fill="auto"/>
          </w:tcPr>
          <w:p w:rsidR="00257ECB" w:rsidRPr="00982BDC" w:rsidRDefault="00257ECB" w:rsidP="00601717">
            <w:pPr>
              <w:widowControl w:val="0"/>
              <w:tabs>
                <w:tab w:val="left" w:pos="0"/>
              </w:tabs>
              <w:suppressAutoHyphens/>
              <w:jc w:val="both"/>
              <w:rPr>
                <w:lang w:val="uk-UA"/>
              </w:rPr>
            </w:pPr>
            <w:r w:rsidRPr="0091771F">
              <w:rPr>
                <w:rFonts w:eastAsia="Andale Sans UI"/>
                <w:kern w:val="1"/>
                <w:szCs w:val="28"/>
                <w:lang w:val="uk-UA" w:eastAsia="ar-SA"/>
              </w:rPr>
              <w:t>Особливості функціонування ринку капіталу в Україні.</w:t>
            </w:r>
          </w:p>
        </w:tc>
      </w:tr>
      <w:tr w:rsidR="00257ECB" w:rsidRPr="00FA6A15" w:rsidTr="00601717">
        <w:tc>
          <w:tcPr>
            <w:tcW w:w="385" w:type="pct"/>
          </w:tcPr>
          <w:p w:rsidR="00257ECB" w:rsidRPr="00982BDC" w:rsidRDefault="00257ECB" w:rsidP="00CD3E60">
            <w:pPr>
              <w:rPr>
                <w:lang w:val="uk-UA"/>
              </w:rPr>
            </w:pPr>
            <w:r w:rsidRPr="00982BDC">
              <w:rPr>
                <w:lang w:val="uk-UA"/>
              </w:rPr>
              <w:t>8</w:t>
            </w:r>
          </w:p>
        </w:tc>
        <w:tc>
          <w:tcPr>
            <w:tcW w:w="4615" w:type="pct"/>
            <w:shd w:val="clear" w:color="auto" w:fill="auto"/>
          </w:tcPr>
          <w:p w:rsidR="00257ECB" w:rsidRPr="00982BDC" w:rsidRDefault="00257ECB" w:rsidP="00601717">
            <w:pPr>
              <w:widowControl w:val="0"/>
              <w:tabs>
                <w:tab w:val="left" w:pos="0"/>
                <w:tab w:val="left" w:pos="567"/>
              </w:tabs>
              <w:suppressAutoHyphens/>
              <w:spacing w:line="100" w:lineRule="atLeast"/>
              <w:rPr>
                <w:lang w:val="uk-UA"/>
              </w:rPr>
            </w:pPr>
            <w:r w:rsidRPr="0091771F">
              <w:rPr>
                <w:rFonts w:eastAsia="Andale Sans UI"/>
                <w:kern w:val="1"/>
                <w:szCs w:val="28"/>
                <w:lang w:val="uk-UA" w:eastAsia="ar-SA"/>
              </w:rPr>
              <w:t>Тенденції розвитку власності в Україні та у світі.</w:t>
            </w:r>
          </w:p>
        </w:tc>
      </w:tr>
      <w:tr w:rsidR="00257ECB" w:rsidRPr="00FA6A15" w:rsidTr="00601717">
        <w:tc>
          <w:tcPr>
            <w:tcW w:w="385" w:type="pct"/>
          </w:tcPr>
          <w:p w:rsidR="00257ECB" w:rsidRPr="00982BDC" w:rsidRDefault="00257ECB" w:rsidP="00CD3E60">
            <w:pPr>
              <w:rPr>
                <w:lang w:val="uk-UA"/>
              </w:rPr>
            </w:pPr>
            <w:r w:rsidRPr="00982BDC">
              <w:rPr>
                <w:lang w:val="uk-UA"/>
              </w:rPr>
              <w:t>9</w:t>
            </w:r>
          </w:p>
        </w:tc>
        <w:tc>
          <w:tcPr>
            <w:tcW w:w="4615" w:type="pct"/>
            <w:shd w:val="clear" w:color="auto" w:fill="auto"/>
          </w:tcPr>
          <w:p w:rsidR="00257ECB" w:rsidRPr="00982BDC" w:rsidRDefault="00257ECB" w:rsidP="00601717">
            <w:pPr>
              <w:widowControl w:val="0"/>
              <w:tabs>
                <w:tab w:val="left" w:pos="0"/>
              </w:tabs>
              <w:suppressAutoHyphens/>
              <w:spacing w:line="100" w:lineRule="atLeast"/>
              <w:rPr>
                <w:lang w:val="uk-UA"/>
              </w:rPr>
            </w:pPr>
            <w:r w:rsidRPr="0091771F">
              <w:rPr>
                <w:rFonts w:eastAsia="Andale Sans UI"/>
                <w:kern w:val="1"/>
                <w:szCs w:val="28"/>
                <w:lang w:val="uk-UA" w:eastAsia="ar-SA"/>
              </w:rPr>
              <w:t>Особливості формування ринків праці, землі та капіталів в Україні.</w:t>
            </w:r>
          </w:p>
        </w:tc>
      </w:tr>
      <w:tr w:rsidR="00257ECB" w:rsidRPr="00FA6A15" w:rsidTr="00601717">
        <w:tc>
          <w:tcPr>
            <w:tcW w:w="385" w:type="pct"/>
          </w:tcPr>
          <w:p w:rsidR="00257ECB" w:rsidRPr="00982BDC" w:rsidRDefault="00257ECB" w:rsidP="00CD3E60">
            <w:pPr>
              <w:rPr>
                <w:lang w:val="uk-UA"/>
              </w:rPr>
            </w:pPr>
            <w:r w:rsidRPr="00982BDC">
              <w:rPr>
                <w:lang w:val="uk-UA"/>
              </w:rPr>
              <w:t>10</w:t>
            </w:r>
          </w:p>
        </w:tc>
        <w:tc>
          <w:tcPr>
            <w:tcW w:w="4615" w:type="pct"/>
            <w:shd w:val="clear" w:color="auto" w:fill="auto"/>
          </w:tcPr>
          <w:p w:rsidR="00257ECB" w:rsidRPr="00982BDC" w:rsidRDefault="00257ECB" w:rsidP="00601717">
            <w:pPr>
              <w:widowControl w:val="0"/>
              <w:tabs>
                <w:tab w:val="left" w:pos="0"/>
              </w:tabs>
              <w:suppressAutoHyphens/>
              <w:jc w:val="both"/>
              <w:rPr>
                <w:lang w:val="uk-UA"/>
              </w:rPr>
            </w:pPr>
            <w:r w:rsidRPr="0091771F">
              <w:rPr>
                <w:rFonts w:eastAsia="Andale Sans UI"/>
                <w:kern w:val="1"/>
                <w:szCs w:val="28"/>
                <w:lang w:val="uk-UA" w:eastAsia="ar-SA"/>
              </w:rPr>
              <w:t>Попит на товари в умовах досконало конкурентного ринку.</w:t>
            </w:r>
          </w:p>
        </w:tc>
      </w:tr>
    </w:tbl>
    <w:p w:rsidR="00257ECB" w:rsidRDefault="00257ECB" w:rsidP="00257ECB">
      <w:pPr>
        <w:tabs>
          <w:tab w:val="left" w:pos="380"/>
        </w:tabs>
        <w:ind w:left="380" w:right="4" w:hanging="380"/>
        <w:jc w:val="both"/>
        <w:rPr>
          <w:rFonts w:eastAsia="Arial"/>
          <w:u w:val="single"/>
          <w:lang w:val="uk-UA"/>
        </w:rPr>
      </w:pPr>
    </w:p>
    <w:p w:rsidR="00257ECB" w:rsidRDefault="00257ECB" w:rsidP="00257ECB">
      <w:pPr>
        <w:tabs>
          <w:tab w:val="left" w:pos="380"/>
        </w:tabs>
        <w:ind w:left="380" w:right="4" w:hanging="380"/>
        <w:jc w:val="both"/>
        <w:rPr>
          <w:rFonts w:eastAsia="Arial"/>
          <w:u w:val="single"/>
          <w:lang w:val="uk-UA"/>
        </w:rPr>
      </w:pPr>
      <w:r w:rsidRPr="00FA6A15">
        <w:rPr>
          <w:rFonts w:eastAsia="Arial"/>
          <w:u w:val="single"/>
          <w:lang w:val="uk-UA"/>
        </w:rPr>
        <w:t>Відвідування лекцій:</w:t>
      </w:r>
    </w:p>
    <w:p w:rsidR="00257ECB" w:rsidRPr="00FA6A15" w:rsidRDefault="00257ECB" w:rsidP="00257ECB">
      <w:pPr>
        <w:tabs>
          <w:tab w:val="left" w:pos="380"/>
        </w:tabs>
        <w:ind w:left="380" w:right="4" w:hanging="380"/>
        <w:jc w:val="both"/>
        <w:rPr>
          <w:rFonts w:eastAsia="Arial"/>
          <w:lang w:val="uk-UA"/>
        </w:rPr>
      </w:pPr>
      <w:r w:rsidRPr="00FA6A15">
        <w:rPr>
          <w:rFonts w:eastAsia="Arial"/>
          <w:lang w:val="uk-UA"/>
        </w:rPr>
        <w:t xml:space="preserve">Бали за цю складову нараховуються взагалі, якщо студент не відвідував більш 50% лекційних занять у модулі без поважних причин. За відвідування кожної лекції нараховується </w:t>
      </w:r>
      <w:r w:rsidR="00FC0D92">
        <w:rPr>
          <w:rFonts w:eastAsia="Arial"/>
          <w:lang w:val="uk-UA"/>
        </w:rPr>
        <w:t>0,</w:t>
      </w:r>
      <w:r w:rsidR="00CE1CC2">
        <w:rPr>
          <w:rFonts w:eastAsia="Arial"/>
          <w:lang w:val="uk-UA"/>
        </w:rPr>
        <w:t>4</w:t>
      </w:r>
      <w:r w:rsidRPr="00FA6A15">
        <w:rPr>
          <w:rFonts w:eastAsia="Arial"/>
          <w:lang w:val="uk-UA"/>
        </w:rPr>
        <w:t xml:space="preserve"> бал. </w:t>
      </w:r>
      <w:r w:rsidR="00FC0D92">
        <w:rPr>
          <w:rFonts w:eastAsia="Arial"/>
          <w:b/>
          <w:lang w:val="uk-UA"/>
        </w:rPr>
        <w:t xml:space="preserve">Максимальна сума становить </w:t>
      </w:r>
      <w:r w:rsidR="00CE1CC2">
        <w:rPr>
          <w:rFonts w:eastAsia="Arial"/>
          <w:b/>
          <w:lang w:val="uk-UA"/>
        </w:rPr>
        <w:t>6</w:t>
      </w:r>
      <w:r w:rsidRPr="00FA6A15">
        <w:rPr>
          <w:rFonts w:eastAsia="Arial"/>
          <w:b/>
          <w:lang w:val="uk-UA"/>
        </w:rPr>
        <w:t xml:space="preserve"> балів</w:t>
      </w:r>
      <w:r w:rsidRPr="00FA6A15">
        <w:rPr>
          <w:rFonts w:eastAsia="Arial"/>
          <w:lang w:val="uk-UA"/>
        </w:rPr>
        <w:t>.</w:t>
      </w:r>
    </w:p>
    <w:p w:rsidR="00257ECB" w:rsidRPr="00FA6A15" w:rsidRDefault="00257ECB" w:rsidP="00257ECB">
      <w:pPr>
        <w:tabs>
          <w:tab w:val="left" w:pos="380"/>
        </w:tabs>
        <w:ind w:left="380" w:right="4"/>
        <w:jc w:val="both"/>
        <w:rPr>
          <w:rFonts w:eastAsia="Arial"/>
          <w:lang w:val="uk-UA"/>
        </w:rPr>
      </w:pPr>
    </w:p>
    <w:p w:rsidR="00257ECB" w:rsidRPr="00FA6A15" w:rsidRDefault="00257ECB" w:rsidP="00257ECB">
      <w:pPr>
        <w:tabs>
          <w:tab w:val="left" w:pos="380"/>
        </w:tabs>
        <w:ind w:left="380" w:right="4" w:hanging="380"/>
        <w:jc w:val="both"/>
        <w:rPr>
          <w:rFonts w:eastAsia="Arial"/>
          <w:u w:val="single"/>
          <w:lang w:val="uk-UA"/>
        </w:rPr>
      </w:pPr>
      <w:r w:rsidRPr="00FA6A15">
        <w:rPr>
          <w:rFonts w:eastAsia="Arial"/>
          <w:u w:val="single"/>
          <w:lang w:val="uk-UA"/>
        </w:rPr>
        <w:t xml:space="preserve">Ступінь </w:t>
      </w:r>
      <w:proofErr w:type="spellStart"/>
      <w:r w:rsidRPr="00FA6A15">
        <w:rPr>
          <w:rFonts w:eastAsia="Arial"/>
          <w:u w:val="single"/>
          <w:lang w:val="uk-UA"/>
        </w:rPr>
        <w:t>залученості</w:t>
      </w:r>
      <w:proofErr w:type="spellEnd"/>
      <w:r w:rsidRPr="00FA6A15">
        <w:rPr>
          <w:rFonts w:eastAsia="Arial"/>
          <w:u w:val="single"/>
          <w:lang w:val="uk-UA"/>
        </w:rPr>
        <w:t>:</w:t>
      </w:r>
    </w:p>
    <w:p w:rsidR="00257ECB" w:rsidRPr="00FA6A15" w:rsidRDefault="00257ECB" w:rsidP="00257ECB">
      <w:pPr>
        <w:tabs>
          <w:tab w:val="left" w:pos="380"/>
        </w:tabs>
        <w:ind w:left="380" w:right="4"/>
        <w:jc w:val="both"/>
        <w:rPr>
          <w:rFonts w:eastAsia="Arial"/>
          <w:lang w:val="uk-UA"/>
        </w:rPr>
      </w:pPr>
      <w:r w:rsidRPr="00FA6A15">
        <w:rPr>
          <w:rFonts w:eastAsia="Arial"/>
          <w:lang w:val="uk-UA"/>
        </w:rPr>
        <w:t xml:space="preserve">Мета участі в курсі – залучити вас до дискусії, розширити можливості навчання для себе та своїх однолітків та дати вам ще один спосіб перевірити свої </w:t>
      </w:r>
      <w:r>
        <w:rPr>
          <w:rFonts w:eastAsia="Arial"/>
          <w:lang w:val="uk-UA"/>
        </w:rPr>
        <w:t>знання у сфері права</w:t>
      </w:r>
      <w:r w:rsidRPr="00FA6A15">
        <w:rPr>
          <w:rFonts w:eastAsia="Arial"/>
          <w:lang w:val="uk-UA"/>
        </w:rPr>
        <w:t>. Участь буде оцінюватися на основі кількості та вірності ваших відповідей. Питання, хоча й заохочуються, однак не оцінюються в цьому блоці. Ми намагаємося надати всім студентам рівні та справедливі можливості для підвищення власно</w:t>
      </w:r>
      <w:r>
        <w:rPr>
          <w:rFonts w:eastAsia="Arial"/>
          <w:lang w:val="uk-UA"/>
        </w:rPr>
        <w:t>ї</w:t>
      </w:r>
      <w:r w:rsidRPr="00FA6A15">
        <w:rPr>
          <w:rFonts w:eastAsia="Arial"/>
          <w:lang w:val="uk-UA"/>
        </w:rPr>
        <w:t xml:space="preserve"> </w:t>
      </w:r>
      <w:proofErr w:type="spellStart"/>
      <w:r w:rsidRPr="00FA6A15">
        <w:rPr>
          <w:rFonts w:eastAsia="Arial"/>
          <w:lang w:val="uk-UA"/>
        </w:rPr>
        <w:t>залученості</w:t>
      </w:r>
      <w:proofErr w:type="spellEnd"/>
      <w:r w:rsidRPr="00FA6A15">
        <w:rPr>
          <w:rFonts w:eastAsia="Arial"/>
          <w:lang w:val="uk-UA"/>
        </w:rPr>
        <w:t xml:space="preserve">. </w:t>
      </w:r>
      <w:r w:rsidRPr="00FA6A15">
        <w:rPr>
          <w:rFonts w:eastAsia="Arial"/>
          <w:b/>
          <w:lang w:val="uk-UA"/>
        </w:rPr>
        <w:t>Максимальна сума становить 10 балів</w:t>
      </w:r>
      <w:r w:rsidRPr="00FA6A15">
        <w:rPr>
          <w:rFonts w:eastAsia="Arial"/>
          <w:lang w:val="uk-UA"/>
        </w:rPr>
        <w:t>.</w:t>
      </w:r>
    </w:p>
    <w:p w:rsidR="00257ECB" w:rsidRPr="00FA6A15" w:rsidRDefault="00257ECB" w:rsidP="00257ECB">
      <w:pPr>
        <w:tabs>
          <w:tab w:val="left" w:pos="380"/>
        </w:tabs>
        <w:ind w:left="380" w:right="4"/>
        <w:jc w:val="both"/>
        <w:rPr>
          <w:rFonts w:eastAsia="Arial"/>
          <w:lang w:val="uk-UA"/>
        </w:rPr>
      </w:pPr>
    </w:p>
    <w:p w:rsidR="00257ECB" w:rsidRPr="00FA6A15" w:rsidRDefault="00257ECB" w:rsidP="00257ECB">
      <w:pPr>
        <w:tabs>
          <w:tab w:val="left" w:pos="380"/>
        </w:tabs>
        <w:ind w:left="380" w:right="4" w:hanging="380"/>
        <w:jc w:val="both"/>
        <w:rPr>
          <w:rFonts w:eastAsia="Arial"/>
          <w:u w:val="single"/>
          <w:lang w:val="uk-UA"/>
        </w:rPr>
      </w:pPr>
      <w:r w:rsidRPr="00FA6A15">
        <w:rPr>
          <w:rFonts w:eastAsia="Arial"/>
          <w:u w:val="single"/>
          <w:lang w:val="uk-UA"/>
        </w:rPr>
        <w:t>Практичні заняття:</w:t>
      </w:r>
    </w:p>
    <w:p w:rsidR="00257ECB" w:rsidRPr="00FA6A15" w:rsidRDefault="00257ECB" w:rsidP="00257ECB">
      <w:pPr>
        <w:tabs>
          <w:tab w:val="left" w:pos="380"/>
        </w:tabs>
        <w:ind w:left="380" w:right="4"/>
        <w:jc w:val="both"/>
        <w:rPr>
          <w:rFonts w:eastAsia="Arial"/>
          <w:lang w:val="uk-UA"/>
        </w:rPr>
      </w:pPr>
      <w:r w:rsidRPr="00FA6A15">
        <w:rPr>
          <w:rFonts w:eastAsia="Arial"/>
          <w:lang w:val="uk-UA"/>
        </w:rPr>
        <w:t xml:space="preserve">Оцінюються за відвідуваннями (до </w:t>
      </w:r>
      <w:r w:rsidR="00CE1CC2">
        <w:rPr>
          <w:rFonts w:eastAsia="Arial"/>
          <w:lang w:val="uk-UA"/>
        </w:rPr>
        <w:t>6</w:t>
      </w:r>
      <w:r w:rsidRPr="00FA6A15">
        <w:rPr>
          <w:rFonts w:eastAsia="Arial"/>
          <w:lang w:val="uk-UA"/>
        </w:rPr>
        <w:t xml:space="preserve"> балів), ступенем </w:t>
      </w:r>
      <w:proofErr w:type="spellStart"/>
      <w:r w:rsidRPr="00FA6A15">
        <w:rPr>
          <w:rFonts w:eastAsia="Arial"/>
          <w:lang w:val="uk-UA"/>
        </w:rPr>
        <w:t>залученості</w:t>
      </w:r>
      <w:proofErr w:type="spellEnd"/>
      <w:r w:rsidRPr="00FA6A15">
        <w:rPr>
          <w:rFonts w:eastAsia="Arial"/>
          <w:lang w:val="uk-UA"/>
        </w:rPr>
        <w:t xml:space="preserve"> (до </w:t>
      </w:r>
      <w:r w:rsidR="00CE1CC2">
        <w:rPr>
          <w:rFonts w:eastAsia="Arial"/>
          <w:lang w:val="uk-UA"/>
        </w:rPr>
        <w:t>3</w:t>
      </w:r>
      <w:r w:rsidRPr="00FA6A15">
        <w:rPr>
          <w:rFonts w:eastAsia="Arial"/>
          <w:lang w:val="uk-UA"/>
        </w:rPr>
        <w:t xml:space="preserve"> балів) </w:t>
      </w:r>
      <w:r w:rsidR="00CE1CC2">
        <w:rPr>
          <w:rFonts w:eastAsia="Arial"/>
          <w:lang w:val="uk-UA"/>
        </w:rPr>
        <w:t>та роботою за завданнями (до 1</w:t>
      </w:r>
      <w:r w:rsidR="00FC0D92">
        <w:rPr>
          <w:rFonts w:eastAsia="Arial"/>
          <w:lang w:val="uk-UA"/>
        </w:rPr>
        <w:t>5</w:t>
      </w:r>
      <w:r w:rsidR="00FC0D92" w:rsidRPr="00094B7E">
        <w:rPr>
          <w:rFonts w:eastAsia="Arial"/>
          <w:lang w:val="uk-UA"/>
        </w:rPr>
        <w:t xml:space="preserve"> балів).</w:t>
      </w:r>
      <w:r w:rsidRPr="00FA6A15">
        <w:rPr>
          <w:rFonts w:eastAsia="Arial"/>
          <w:lang w:val="uk-UA"/>
        </w:rPr>
        <w:t xml:space="preserve"> </w:t>
      </w:r>
      <w:r w:rsidR="00CE1CC2">
        <w:rPr>
          <w:rFonts w:eastAsia="Arial"/>
          <w:b/>
          <w:lang w:val="uk-UA"/>
        </w:rPr>
        <w:t>Максимальна сума становить 24</w:t>
      </w:r>
      <w:r w:rsidRPr="00FA6A15">
        <w:rPr>
          <w:rFonts w:eastAsia="Arial"/>
          <w:b/>
          <w:lang w:val="uk-UA"/>
        </w:rPr>
        <w:t xml:space="preserve"> бал</w:t>
      </w:r>
      <w:r w:rsidR="000D2A91">
        <w:rPr>
          <w:rFonts w:eastAsia="Arial"/>
          <w:b/>
          <w:lang w:val="uk-UA"/>
        </w:rPr>
        <w:t>и</w:t>
      </w:r>
      <w:r w:rsidRPr="00FA6A15">
        <w:rPr>
          <w:rFonts w:eastAsia="Arial"/>
          <w:lang w:val="uk-UA"/>
        </w:rPr>
        <w:t>.</w:t>
      </w:r>
    </w:p>
    <w:p w:rsidR="00257ECB" w:rsidRPr="00FA6A15" w:rsidRDefault="00257ECB" w:rsidP="00257ECB">
      <w:pPr>
        <w:tabs>
          <w:tab w:val="left" w:pos="380"/>
        </w:tabs>
        <w:ind w:left="380" w:right="4"/>
        <w:jc w:val="both"/>
        <w:rPr>
          <w:rFonts w:eastAsia="Arial"/>
          <w:lang w:val="uk-UA"/>
        </w:rPr>
      </w:pPr>
    </w:p>
    <w:p w:rsidR="00257ECB" w:rsidRPr="00FA6A15" w:rsidRDefault="00257ECB" w:rsidP="00257ECB">
      <w:pPr>
        <w:tabs>
          <w:tab w:val="left" w:pos="380"/>
        </w:tabs>
        <w:ind w:left="380" w:right="4" w:hanging="380"/>
        <w:jc w:val="both"/>
        <w:rPr>
          <w:rFonts w:eastAsia="Arial"/>
          <w:u w:val="single"/>
          <w:lang w:val="uk-UA"/>
        </w:rPr>
      </w:pPr>
      <w:r w:rsidRPr="00FA6A15">
        <w:rPr>
          <w:rFonts w:eastAsia="Arial"/>
          <w:u w:val="single"/>
          <w:lang w:val="uk-UA"/>
        </w:rPr>
        <w:t>Модульне тестування:</w:t>
      </w:r>
    </w:p>
    <w:p w:rsidR="00257ECB" w:rsidRDefault="00257ECB" w:rsidP="00257ECB">
      <w:pPr>
        <w:tabs>
          <w:tab w:val="left" w:pos="380"/>
        </w:tabs>
        <w:ind w:left="380" w:right="4"/>
        <w:jc w:val="both"/>
        <w:rPr>
          <w:rFonts w:eastAsia="Arial"/>
          <w:lang w:val="uk-UA"/>
        </w:rPr>
      </w:pPr>
      <w:r w:rsidRPr="00FA6A15">
        <w:rPr>
          <w:rFonts w:eastAsia="Arial"/>
          <w:lang w:val="uk-UA"/>
        </w:rPr>
        <w:t>Оцінюються за вірними відповідями на тестові модульні питання (</w:t>
      </w:r>
      <w:r w:rsidR="00CE1CC2">
        <w:rPr>
          <w:rFonts w:eastAsia="Arial"/>
          <w:lang w:val="uk-UA"/>
        </w:rPr>
        <w:t>1</w:t>
      </w:r>
      <w:r w:rsidRPr="00FA6A15">
        <w:rPr>
          <w:rFonts w:eastAsia="Arial"/>
          <w:lang w:val="uk-UA"/>
        </w:rPr>
        <w:t xml:space="preserve">2 питань в тесті, кожна вірна відповідь оцінюється в </w:t>
      </w:r>
      <w:r w:rsidR="00CE1CC2">
        <w:rPr>
          <w:rFonts w:eastAsia="Arial"/>
          <w:lang w:val="uk-UA"/>
        </w:rPr>
        <w:t>3,3</w:t>
      </w:r>
      <w:r w:rsidRPr="00FA6A15">
        <w:rPr>
          <w:rFonts w:eastAsia="Arial"/>
          <w:lang w:val="uk-UA"/>
        </w:rPr>
        <w:t xml:space="preserve"> бали). </w:t>
      </w:r>
      <w:r w:rsidRPr="00FA6A15">
        <w:rPr>
          <w:rFonts w:eastAsia="Arial"/>
          <w:b/>
          <w:lang w:val="uk-UA"/>
        </w:rPr>
        <w:t>Максимальна кількість становить 40 балів за модуль</w:t>
      </w:r>
      <w:r w:rsidRPr="00FA6A15">
        <w:rPr>
          <w:rFonts w:eastAsia="Arial"/>
          <w:lang w:val="uk-UA"/>
        </w:rPr>
        <w:t>.</w:t>
      </w:r>
    </w:p>
    <w:p w:rsidR="00F87680" w:rsidRPr="00FA6A15" w:rsidRDefault="00F87680" w:rsidP="00257ECB">
      <w:pPr>
        <w:tabs>
          <w:tab w:val="left" w:pos="380"/>
        </w:tabs>
        <w:ind w:left="380" w:right="4"/>
        <w:jc w:val="both"/>
        <w:rPr>
          <w:rFonts w:eastAsia="Arial"/>
          <w:lang w:val="uk-UA"/>
        </w:rPr>
      </w:pPr>
    </w:p>
    <w:p w:rsidR="0073238A" w:rsidRPr="00FA6A15" w:rsidRDefault="0073238A" w:rsidP="0073238A">
      <w:pPr>
        <w:spacing w:line="0" w:lineRule="atLeast"/>
        <w:ind w:left="20"/>
        <w:rPr>
          <w:rFonts w:eastAsia="Arial"/>
        </w:rPr>
      </w:pPr>
      <w:r w:rsidRPr="00FA6A15">
        <w:rPr>
          <w:rFonts w:eastAsia="Arial"/>
          <w:u w:val="single"/>
          <w:lang w:val="uk-UA"/>
        </w:rPr>
        <w:t>Завдання на самостійну роботу</w:t>
      </w:r>
      <w:r>
        <w:rPr>
          <w:rFonts w:eastAsia="Arial"/>
          <w:u w:val="single"/>
          <w:lang w:val="uk-UA"/>
        </w:rPr>
        <w:t xml:space="preserve"> на 2 модуль</w:t>
      </w:r>
      <w:r w:rsidRPr="00FA6A15">
        <w:rPr>
          <w:rFonts w:eastAsia="Arial"/>
        </w:rPr>
        <w:t>:</w:t>
      </w:r>
    </w:p>
    <w:p w:rsidR="0073238A" w:rsidRPr="00FA6A15" w:rsidRDefault="0073238A" w:rsidP="0073238A">
      <w:pPr>
        <w:numPr>
          <w:ilvl w:val="0"/>
          <w:numId w:val="1"/>
        </w:numPr>
        <w:tabs>
          <w:tab w:val="left" w:pos="380"/>
        </w:tabs>
        <w:ind w:left="380" w:right="260" w:hanging="360"/>
        <w:jc w:val="both"/>
        <w:rPr>
          <w:rFonts w:eastAsia="Arial"/>
        </w:rPr>
      </w:pPr>
      <w:r w:rsidRPr="00FA6A15">
        <w:rPr>
          <w:rFonts w:eastAsia="Arial"/>
          <w:lang w:val="uk-UA"/>
        </w:rPr>
        <w:t xml:space="preserve">Студентам пропонується обрати </w:t>
      </w:r>
      <w:r>
        <w:rPr>
          <w:rFonts w:eastAsia="Arial"/>
          <w:lang w:val="uk-UA"/>
        </w:rPr>
        <w:t>одну</w:t>
      </w:r>
      <w:r w:rsidRPr="00FA6A15">
        <w:rPr>
          <w:rFonts w:eastAsia="Arial"/>
          <w:lang w:val="uk-UA"/>
        </w:rPr>
        <w:t xml:space="preserve"> з </w:t>
      </w:r>
      <w:r w:rsidRPr="00792F84">
        <w:rPr>
          <w:rFonts w:eastAsia="Arial"/>
          <w:u w:val="single"/>
          <w:lang w:val="uk-UA"/>
        </w:rPr>
        <w:t>50 тем</w:t>
      </w:r>
      <w:r>
        <w:rPr>
          <w:rFonts w:eastAsia="Arial"/>
          <w:lang w:val="uk-UA"/>
        </w:rPr>
        <w:t xml:space="preserve"> </w:t>
      </w:r>
      <w:r w:rsidRPr="00FA6A15">
        <w:rPr>
          <w:rFonts w:eastAsia="Arial"/>
          <w:b/>
          <w:u w:val="single"/>
          <w:lang w:val="uk-UA"/>
        </w:rPr>
        <w:t xml:space="preserve"> </w:t>
      </w:r>
      <w:r>
        <w:rPr>
          <w:rFonts w:eastAsia="Arial"/>
          <w:u w:val="single"/>
          <w:lang w:val="uk-UA"/>
        </w:rPr>
        <w:t>для написання реферату</w:t>
      </w:r>
      <w:r w:rsidRPr="00FA6A15">
        <w:rPr>
          <w:rFonts w:eastAsia="Arial"/>
        </w:rPr>
        <w:t>.</w:t>
      </w:r>
      <w:r w:rsidRPr="00FA6A15">
        <w:rPr>
          <w:rFonts w:eastAsia="Arial"/>
          <w:lang w:val="uk-UA"/>
        </w:rPr>
        <w:t xml:space="preserve"> За вчасне та вірне виконання завдання нараховується </w:t>
      </w:r>
      <w:r w:rsidRPr="00FA6A15">
        <w:rPr>
          <w:rFonts w:eastAsia="Arial"/>
          <w:b/>
          <w:lang w:val="uk-UA"/>
        </w:rPr>
        <w:t>20 балів до поточного модульного контролю</w:t>
      </w:r>
      <w:r w:rsidRPr="00FA6A15">
        <w:rPr>
          <w:rFonts w:eastAsia="Arial"/>
          <w:lang w:val="uk-UA"/>
        </w:rPr>
        <w:t xml:space="preserve">. За невиконане завдання бали не нараховуються. Перебіг поточного виконання завдання та питання для обговорення надсилаються на </w:t>
      </w:r>
      <w:r w:rsidRPr="00FA6A15">
        <w:rPr>
          <w:rFonts w:eastAsia="Arial"/>
          <w:lang w:val="en-US"/>
        </w:rPr>
        <w:t>e</w:t>
      </w:r>
      <w:r w:rsidRPr="00FA6A15">
        <w:rPr>
          <w:rFonts w:eastAsia="Arial"/>
        </w:rPr>
        <w:t>-</w:t>
      </w:r>
      <w:r w:rsidRPr="00FA6A15">
        <w:rPr>
          <w:rFonts w:eastAsia="Arial"/>
          <w:lang w:val="en-US"/>
        </w:rPr>
        <w:t>mail</w:t>
      </w:r>
      <w:r w:rsidRPr="00FA6A15">
        <w:rPr>
          <w:rFonts w:eastAsia="Arial"/>
        </w:rPr>
        <w:t xml:space="preserve"> </w:t>
      </w:r>
      <w:r w:rsidRPr="00FA6A15">
        <w:rPr>
          <w:rFonts w:eastAsia="Arial"/>
          <w:lang w:val="uk-UA"/>
        </w:rPr>
        <w:t xml:space="preserve">викладача або перевіряються ним особисто. </w:t>
      </w:r>
    </w:p>
    <w:p w:rsidR="0073238A" w:rsidRPr="00C852BE" w:rsidRDefault="0073238A" w:rsidP="0073238A">
      <w:pPr>
        <w:numPr>
          <w:ilvl w:val="0"/>
          <w:numId w:val="1"/>
        </w:numPr>
        <w:tabs>
          <w:tab w:val="left" w:pos="380"/>
        </w:tabs>
        <w:ind w:left="380" w:right="320" w:hanging="360"/>
        <w:jc w:val="both"/>
        <w:rPr>
          <w:rFonts w:eastAsia="Arial"/>
        </w:rPr>
      </w:pPr>
      <w:r w:rsidRPr="00FA6A15">
        <w:rPr>
          <w:rFonts w:eastAsia="Arial"/>
          <w:lang w:val="uk-UA"/>
        </w:rPr>
        <w:t xml:space="preserve">Студенти мають прорецензувати одну роботу іншого студента впродовж семестру очно та висловити свої критичні зауваження. </w:t>
      </w:r>
    </w:p>
    <w:p w:rsidR="0073238A" w:rsidRPr="00FA6A15" w:rsidRDefault="0073238A" w:rsidP="0073238A">
      <w:pPr>
        <w:tabs>
          <w:tab w:val="left" w:pos="380"/>
        </w:tabs>
        <w:ind w:left="20" w:right="320"/>
        <w:jc w:val="both"/>
        <w:rPr>
          <w:rFonts w:eastAsia="Arial"/>
        </w:rPr>
      </w:pPr>
    </w:p>
    <w:tbl>
      <w:tblPr>
        <w:tblW w:w="496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73238A" w:rsidRPr="00FA6A15" w:rsidTr="00CD3E60">
        <w:tc>
          <w:tcPr>
            <w:tcW w:w="5000" w:type="pct"/>
            <w:shd w:val="clear" w:color="auto" w:fill="auto"/>
            <w:vAlign w:val="center"/>
          </w:tcPr>
          <w:p w:rsidR="0073238A" w:rsidRPr="00067F1D" w:rsidRDefault="0073238A" w:rsidP="00CD3E60">
            <w:pPr>
              <w:spacing w:line="360" w:lineRule="auto"/>
              <w:ind w:left="421" w:firstLine="142"/>
              <w:rPr>
                <w:b/>
                <w:lang w:val="uk-UA"/>
              </w:rPr>
            </w:pPr>
            <w:r w:rsidRPr="00067F1D">
              <w:rPr>
                <w:b/>
                <w:lang w:val="uk-UA"/>
              </w:rPr>
              <w:t>Теми рефератів:</w:t>
            </w:r>
          </w:p>
          <w:p w:rsidR="0073238A" w:rsidRPr="00067F1D" w:rsidRDefault="0073238A" w:rsidP="00CD3E60">
            <w:pPr>
              <w:spacing w:line="276" w:lineRule="auto"/>
              <w:ind w:left="421" w:firstLine="567"/>
              <w:jc w:val="both"/>
              <w:rPr>
                <w:lang w:val="uk-UA"/>
              </w:rPr>
            </w:pPr>
            <w:r w:rsidRPr="00067F1D">
              <w:rPr>
                <w:lang w:val="uk-UA"/>
              </w:rPr>
              <w:t>1. Планування контингенту робітників залізничного транспорту. Фактори, які впливають на підвищення продуктивності праці.</w:t>
            </w:r>
          </w:p>
          <w:p w:rsidR="0073238A" w:rsidRPr="00067F1D" w:rsidRDefault="0073238A" w:rsidP="00CD3E60">
            <w:pPr>
              <w:spacing w:line="276" w:lineRule="auto"/>
              <w:ind w:left="421" w:firstLine="567"/>
              <w:jc w:val="both"/>
              <w:rPr>
                <w:lang w:val="uk-UA"/>
              </w:rPr>
            </w:pPr>
            <w:r w:rsidRPr="00067F1D">
              <w:rPr>
                <w:lang w:val="uk-UA"/>
              </w:rPr>
              <w:t>2. Які витрати входять в склад собівартості робіт на залізничних підприємствах.</w:t>
            </w:r>
          </w:p>
          <w:p w:rsidR="0073238A" w:rsidRPr="00067F1D" w:rsidRDefault="0073238A" w:rsidP="00CD3E60">
            <w:pPr>
              <w:spacing w:line="276" w:lineRule="auto"/>
              <w:ind w:left="421" w:firstLine="567"/>
              <w:jc w:val="both"/>
              <w:rPr>
                <w:lang w:val="uk-UA"/>
              </w:rPr>
            </w:pPr>
            <w:r w:rsidRPr="00067F1D">
              <w:rPr>
                <w:lang w:val="uk-UA"/>
              </w:rPr>
              <w:t>3. Тарифна система на залізничному транспорті та її складові.</w:t>
            </w:r>
          </w:p>
          <w:p w:rsidR="0073238A" w:rsidRPr="00067F1D" w:rsidRDefault="0073238A" w:rsidP="00CD3E60">
            <w:pPr>
              <w:spacing w:line="276" w:lineRule="auto"/>
              <w:ind w:left="421" w:firstLine="567"/>
              <w:jc w:val="both"/>
              <w:rPr>
                <w:lang w:val="uk-UA"/>
              </w:rPr>
            </w:pPr>
            <w:r w:rsidRPr="00067F1D">
              <w:rPr>
                <w:lang w:val="uk-UA"/>
              </w:rPr>
              <w:t>4. Особливості організації праці на залізничному транспорті.</w:t>
            </w:r>
          </w:p>
          <w:p w:rsidR="0073238A" w:rsidRPr="00067F1D" w:rsidRDefault="0073238A" w:rsidP="00CD3E60">
            <w:pPr>
              <w:spacing w:line="276" w:lineRule="auto"/>
              <w:ind w:left="421" w:firstLine="567"/>
              <w:jc w:val="both"/>
              <w:rPr>
                <w:lang w:val="uk-UA"/>
              </w:rPr>
            </w:pPr>
            <w:r w:rsidRPr="00067F1D">
              <w:rPr>
                <w:lang w:val="uk-UA"/>
              </w:rPr>
              <w:t xml:space="preserve">5. Сутність та значення економічної ефективності. Основні принципи визначення економічної ефективності. </w:t>
            </w:r>
          </w:p>
          <w:p w:rsidR="0073238A" w:rsidRPr="00067F1D" w:rsidRDefault="0073238A" w:rsidP="00CD3E60">
            <w:pPr>
              <w:spacing w:line="276" w:lineRule="auto"/>
              <w:ind w:left="421" w:firstLine="567"/>
              <w:jc w:val="both"/>
              <w:rPr>
                <w:lang w:val="uk-UA"/>
              </w:rPr>
            </w:pPr>
            <w:r w:rsidRPr="00067F1D">
              <w:rPr>
                <w:lang w:val="uk-UA"/>
              </w:rPr>
              <w:t>6. Класифікація експлуатаційних витрат за елементами</w:t>
            </w:r>
          </w:p>
          <w:p w:rsidR="0073238A" w:rsidRPr="00067F1D" w:rsidRDefault="0073238A" w:rsidP="00CD3E60">
            <w:pPr>
              <w:spacing w:line="276" w:lineRule="auto"/>
              <w:ind w:left="421" w:firstLine="567"/>
              <w:jc w:val="both"/>
              <w:rPr>
                <w:lang w:val="uk-UA"/>
              </w:rPr>
            </w:pPr>
            <w:r w:rsidRPr="00067F1D">
              <w:rPr>
                <w:lang w:val="uk-UA"/>
              </w:rPr>
              <w:t xml:space="preserve">7. </w:t>
            </w:r>
            <w:proofErr w:type="spellStart"/>
            <w:r w:rsidRPr="00067F1D">
              <w:t>Значен</w:t>
            </w:r>
            <w:proofErr w:type="spellEnd"/>
            <w:r w:rsidRPr="00067F1D">
              <w:rPr>
                <w:lang w:val="uk-UA"/>
              </w:rPr>
              <w:t>ня</w:t>
            </w:r>
            <w:r w:rsidRPr="00067F1D">
              <w:t xml:space="preserve"> </w:t>
            </w:r>
            <w:r w:rsidRPr="00067F1D">
              <w:rPr>
                <w:lang w:val="uk-UA"/>
              </w:rPr>
              <w:t>заходів</w:t>
            </w:r>
            <w:r w:rsidRPr="00067F1D">
              <w:t xml:space="preserve"> </w:t>
            </w:r>
            <w:proofErr w:type="spellStart"/>
            <w:r w:rsidRPr="00067F1D">
              <w:t>нау</w:t>
            </w:r>
            <w:r w:rsidRPr="00067F1D">
              <w:rPr>
                <w:lang w:val="uk-UA"/>
              </w:rPr>
              <w:t>ково</w:t>
            </w:r>
            <w:proofErr w:type="spellEnd"/>
            <w:r w:rsidRPr="00067F1D">
              <w:t>-</w:t>
            </w:r>
            <w:proofErr w:type="spellStart"/>
            <w:r w:rsidRPr="00067F1D">
              <w:t>техн</w:t>
            </w:r>
            <w:proofErr w:type="spellEnd"/>
            <w:r w:rsidRPr="00067F1D">
              <w:rPr>
                <w:lang w:val="uk-UA"/>
              </w:rPr>
              <w:t>і</w:t>
            </w:r>
            <w:r w:rsidRPr="00067F1D">
              <w:t>ч</w:t>
            </w:r>
            <w:r w:rsidRPr="00067F1D">
              <w:rPr>
                <w:lang w:val="uk-UA"/>
              </w:rPr>
              <w:t>ного</w:t>
            </w:r>
            <w:r w:rsidRPr="00067F1D">
              <w:t xml:space="preserve"> </w:t>
            </w:r>
            <w:proofErr w:type="spellStart"/>
            <w:r w:rsidRPr="00067F1D">
              <w:t>прогрес</w:t>
            </w:r>
            <w:proofErr w:type="spellEnd"/>
            <w:r w:rsidRPr="00067F1D">
              <w:rPr>
                <w:lang w:val="uk-UA"/>
              </w:rPr>
              <w:t>у</w:t>
            </w:r>
            <w:r w:rsidRPr="00067F1D">
              <w:t>.</w:t>
            </w:r>
          </w:p>
          <w:p w:rsidR="0073238A" w:rsidRPr="00067F1D" w:rsidRDefault="0073238A" w:rsidP="00CD3E60">
            <w:pPr>
              <w:spacing w:line="276" w:lineRule="auto"/>
              <w:ind w:left="421" w:firstLine="567"/>
              <w:jc w:val="both"/>
              <w:rPr>
                <w:lang w:val="uk-UA"/>
              </w:rPr>
            </w:pPr>
            <w:r w:rsidRPr="00067F1D">
              <w:rPr>
                <w:lang w:val="uk-UA"/>
              </w:rPr>
              <w:lastRenderedPageBreak/>
              <w:t>8. Основні показники плану з праці та заробітної плати. Особливості організації праці на залізничному транспорті.</w:t>
            </w:r>
          </w:p>
          <w:p w:rsidR="0073238A" w:rsidRPr="00067F1D" w:rsidRDefault="0073238A" w:rsidP="00CD3E60">
            <w:pPr>
              <w:spacing w:line="276" w:lineRule="auto"/>
              <w:ind w:left="421" w:firstLine="567"/>
              <w:jc w:val="both"/>
              <w:rPr>
                <w:lang w:val="uk-UA"/>
              </w:rPr>
            </w:pPr>
            <w:r w:rsidRPr="00067F1D">
              <w:rPr>
                <w:lang w:val="uk-UA"/>
              </w:rPr>
              <w:t>9. Сутність та значення економічного ефекту.</w:t>
            </w:r>
          </w:p>
          <w:p w:rsidR="0073238A" w:rsidRPr="00067F1D" w:rsidRDefault="0073238A" w:rsidP="00CD3E60">
            <w:pPr>
              <w:spacing w:line="276" w:lineRule="auto"/>
              <w:ind w:left="421" w:firstLine="567"/>
              <w:jc w:val="both"/>
              <w:rPr>
                <w:lang w:val="uk-UA"/>
              </w:rPr>
            </w:pPr>
            <w:r w:rsidRPr="00067F1D">
              <w:rPr>
                <w:lang w:val="uk-UA"/>
              </w:rPr>
              <w:t>10. Доходи залізниць від перевезень та їх структура. Планування доходів.</w:t>
            </w:r>
          </w:p>
          <w:p w:rsidR="0073238A" w:rsidRPr="00067F1D" w:rsidRDefault="0073238A" w:rsidP="00CD3E60">
            <w:pPr>
              <w:spacing w:line="276" w:lineRule="auto"/>
              <w:ind w:left="421" w:firstLine="567"/>
              <w:jc w:val="both"/>
              <w:rPr>
                <w:lang w:val="uk-UA"/>
              </w:rPr>
            </w:pPr>
            <w:r w:rsidRPr="00067F1D">
              <w:rPr>
                <w:lang w:val="uk-UA"/>
              </w:rPr>
              <w:t xml:space="preserve">11. </w:t>
            </w:r>
            <w:proofErr w:type="spellStart"/>
            <w:r w:rsidRPr="00067F1D">
              <w:t>Продукц</w:t>
            </w:r>
            <w:r w:rsidRPr="00067F1D">
              <w:rPr>
                <w:lang w:val="uk-UA"/>
              </w:rPr>
              <w:t>ія</w:t>
            </w:r>
            <w:proofErr w:type="spellEnd"/>
            <w:r w:rsidRPr="00067F1D">
              <w:t xml:space="preserve"> </w:t>
            </w:r>
            <w:r w:rsidRPr="00067F1D">
              <w:rPr>
                <w:lang w:val="uk-UA"/>
              </w:rPr>
              <w:t>та</w:t>
            </w:r>
            <w:r w:rsidRPr="00067F1D">
              <w:t xml:space="preserve"> р</w:t>
            </w:r>
            <w:r w:rsidRPr="00067F1D">
              <w:rPr>
                <w:lang w:val="uk-UA"/>
              </w:rPr>
              <w:t>о</w:t>
            </w:r>
            <w:r w:rsidRPr="00067F1D">
              <w:t xml:space="preserve">бота </w:t>
            </w:r>
            <w:r w:rsidRPr="00067F1D">
              <w:rPr>
                <w:lang w:val="uk-UA"/>
              </w:rPr>
              <w:t>залізничного</w:t>
            </w:r>
            <w:r w:rsidRPr="00067F1D">
              <w:t xml:space="preserve"> транспорт</w:t>
            </w:r>
            <w:r w:rsidRPr="00067F1D">
              <w:rPr>
                <w:lang w:val="uk-UA"/>
              </w:rPr>
              <w:t>у</w:t>
            </w:r>
            <w:r w:rsidRPr="00067F1D">
              <w:t xml:space="preserve">, </w:t>
            </w:r>
            <w:r w:rsidRPr="00067F1D">
              <w:rPr>
                <w:lang w:val="uk-UA"/>
              </w:rPr>
              <w:t>її</w:t>
            </w:r>
            <w:r w:rsidRPr="00067F1D">
              <w:t xml:space="preserve"> </w:t>
            </w:r>
            <w:r w:rsidRPr="00067F1D">
              <w:rPr>
                <w:lang w:val="uk-UA"/>
              </w:rPr>
              <w:t>вимірники</w:t>
            </w:r>
            <w:r w:rsidRPr="00067F1D">
              <w:t>. Особ</w:t>
            </w:r>
            <w:proofErr w:type="spellStart"/>
            <w:r w:rsidRPr="00067F1D">
              <w:rPr>
                <w:lang w:val="uk-UA"/>
              </w:rPr>
              <w:t>ливості</w:t>
            </w:r>
            <w:proofErr w:type="spellEnd"/>
            <w:r w:rsidRPr="00067F1D">
              <w:t xml:space="preserve"> </w:t>
            </w:r>
            <w:proofErr w:type="spellStart"/>
            <w:r w:rsidRPr="00067F1D">
              <w:t>транспортно</w:t>
            </w:r>
            <w:proofErr w:type="spellEnd"/>
            <w:r w:rsidRPr="00067F1D">
              <w:rPr>
                <w:lang w:val="uk-UA"/>
              </w:rPr>
              <w:t>ї</w:t>
            </w:r>
            <w:r w:rsidRPr="00067F1D">
              <w:t xml:space="preserve"> </w:t>
            </w:r>
            <w:proofErr w:type="spellStart"/>
            <w:r w:rsidRPr="00067F1D">
              <w:t>продукц</w:t>
            </w:r>
            <w:r w:rsidRPr="00067F1D">
              <w:rPr>
                <w:lang w:val="uk-UA"/>
              </w:rPr>
              <w:t>ії</w:t>
            </w:r>
            <w:proofErr w:type="spellEnd"/>
            <w:r w:rsidRPr="00067F1D">
              <w:rPr>
                <w:lang w:val="uk-UA"/>
              </w:rPr>
              <w:t>.</w:t>
            </w:r>
          </w:p>
          <w:p w:rsidR="0073238A" w:rsidRPr="00067F1D" w:rsidRDefault="0073238A" w:rsidP="00CD3E60">
            <w:pPr>
              <w:spacing w:line="276" w:lineRule="auto"/>
              <w:ind w:left="421" w:firstLine="567"/>
              <w:jc w:val="both"/>
              <w:rPr>
                <w:lang w:val="uk-UA"/>
              </w:rPr>
            </w:pPr>
            <w:r w:rsidRPr="00067F1D">
              <w:rPr>
                <w:lang w:val="uk-UA"/>
              </w:rPr>
              <w:t>12. Наявний та обліковий контингент та їх розрахунок.</w:t>
            </w:r>
          </w:p>
          <w:p w:rsidR="0073238A" w:rsidRPr="00067F1D" w:rsidRDefault="0073238A" w:rsidP="00CD3E60">
            <w:pPr>
              <w:spacing w:line="276" w:lineRule="auto"/>
              <w:ind w:left="421" w:firstLine="567"/>
              <w:jc w:val="both"/>
              <w:rPr>
                <w:lang w:val="uk-UA"/>
              </w:rPr>
            </w:pPr>
            <w:r w:rsidRPr="00067F1D">
              <w:rPr>
                <w:lang w:val="uk-UA"/>
              </w:rPr>
              <w:t>13. Сутність заробітної плати. Форми та системи оплати праці. Тарифна система.</w:t>
            </w:r>
          </w:p>
          <w:p w:rsidR="0073238A" w:rsidRPr="00067F1D" w:rsidRDefault="0073238A" w:rsidP="00CD3E60">
            <w:pPr>
              <w:spacing w:line="276" w:lineRule="auto"/>
              <w:ind w:left="421" w:firstLine="567"/>
              <w:jc w:val="both"/>
              <w:rPr>
                <w:lang w:val="uk-UA"/>
              </w:rPr>
            </w:pPr>
            <w:r w:rsidRPr="00067F1D">
              <w:rPr>
                <w:lang w:val="uk-UA"/>
              </w:rPr>
              <w:t>14. Прибуток підприємства. Види прибутку.</w:t>
            </w:r>
          </w:p>
          <w:p w:rsidR="0073238A" w:rsidRPr="00067F1D" w:rsidRDefault="0073238A" w:rsidP="00CD3E60">
            <w:pPr>
              <w:spacing w:line="276" w:lineRule="auto"/>
              <w:ind w:left="421" w:firstLine="567"/>
              <w:jc w:val="both"/>
              <w:rPr>
                <w:lang w:val="uk-UA"/>
              </w:rPr>
            </w:pPr>
            <w:r w:rsidRPr="00067F1D">
              <w:rPr>
                <w:lang w:val="uk-UA"/>
              </w:rPr>
              <w:t>15. Визначення загального річного фонду заробітної плати. Основний та додатковий фонди заробітної плати.</w:t>
            </w:r>
          </w:p>
          <w:p w:rsidR="0073238A" w:rsidRPr="00067F1D" w:rsidRDefault="0073238A" w:rsidP="00CD3E60">
            <w:pPr>
              <w:spacing w:line="276" w:lineRule="auto"/>
              <w:ind w:left="421" w:firstLine="567"/>
              <w:jc w:val="both"/>
              <w:rPr>
                <w:lang w:val="uk-UA"/>
              </w:rPr>
            </w:pPr>
            <w:r w:rsidRPr="00067F1D">
              <w:rPr>
                <w:lang w:val="uk-UA"/>
              </w:rPr>
              <w:t>16. Сутність заробітної плати.</w:t>
            </w:r>
          </w:p>
          <w:p w:rsidR="0073238A" w:rsidRPr="00067F1D" w:rsidRDefault="0073238A" w:rsidP="00CD3E60">
            <w:pPr>
              <w:spacing w:line="276" w:lineRule="auto"/>
              <w:ind w:left="421" w:firstLine="567"/>
              <w:jc w:val="both"/>
              <w:rPr>
                <w:lang w:val="uk-UA"/>
              </w:rPr>
            </w:pPr>
            <w:r w:rsidRPr="00067F1D">
              <w:rPr>
                <w:lang w:val="uk-UA"/>
              </w:rPr>
              <w:t>17. Продуктивність праці. Показники підвищення продуктивності праці.</w:t>
            </w:r>
          </w:p>
          <w:p w:rsidR="0073238A" w:rsidRPr="00067F1D" w:rsidRDefault="0073238A" w:rsidP="00CD3E60">
            <w:pPr>
              <w:spacing w:line="276" w:lineRule="auto"/>
              <w:ind w:left="421" w:firstLine="567"/>
              <w:jc w:val="both"/>
              <w:rPr>
                <w:lang w:val="uk-UA"/>
              </w:rPr>
            </w:pPr>
            <w:r w:rsidRPr="00067F1D">
              <w:rPr>
                <w:lang w:val="uk-UA"/>
              </w:rPr>
              <w:t xml:space="preserve">18. Методи визначення контингенту залізничного транспорту. </w:t>
            </w:r>
          </w:p>
          <w:p w:rsidR="0073238A" w:rsidRPr="00067F1D" w:rsidRDefault="0073238A" w:rsidP="00CD3E60">
            <w:pPr>
              <w:spacing w:line="276" w:lineRule="auto"/>
              <w:ind w:left="421" w:firstLine="567"/>
              <w:jc w:val="both"/>
              <w:rPr>
                <w:lang w:val="uk-UA"/>
              </w:rPr>
            </w:pPr>
            <w:r w:rsidRPr="00067F1D">
              <w:rPr>
                <w:lang w:val="uk-UA"/>
              </w:rPr>
              <w:t xml:space="preserve">19. Фактори, які впливають на підвищення продуктивності праці. </w:t>
            </w:r>
          </w:p>
          <w:p w:rsidR="0073238A" w:rsidRPr="00067F1D" w:rsidRDefault="0073238A" w:rsidP="00CD3E60">
            <w:pPr>
              <w:spacing w:line="276" w:lineRule="auto"/>
              <w:ind w:left="421" w:firstLine="567"/>
              <w:jc w:val="both"/>
              <w:rPr>
                <w:lang w:val="uk-UA"/>
              </w:rPr>
            </w:pPr>
            <w:r w:rsidRPr="00067F1D">
              <w:rPr>
                <w:lang w:val="uk-UA"/>
              </w:rPr>
              <w:t>20. Поняття собівартості залізничних перевезень. Методи визначення собівартості залізничних перевезень.</w:t>
            </w:r>
          </w:p>
          <w:p w:rsidR="0073238A" w:rsidRPr="00067F1D" w:rsidRDefault="0073238A" w:rsidP="00CD3E60">
            <w:pPr>
              <w:spacing w:line="276" w:lineRule="auto"/>
              <w:ind w:left="421" w:firstLine="567"/>
              <w:jc w:val="both"/>
              <w:rPr>
                <w:lang w:val="uk-UA"/>
              </w:rPr>
            </w:pPr>
            <w:r w:rsidRPr="00067F1D">
              <w:rPr>
                <w:lang w:val="uk-UA"/>
              </w:rPr>
              <w:t>21. Основні принципи організації праці на залізничному транспорті.</w:t>
            </w:r>
          </w:p>
          <w:p w:rsidR="0073238A" w:rsidRPr="00067F1D" w:rsidRDefault="0073238A" w:rsidP="00CD3E60">
            <w:pPr>
              <w:spacing w:line="276" w:lineRule="auto"/>
              <w:ind w:left="421" w:firstLine="567"/>
              <w:jc w:val="both"/>
              <w:rPr>
                <w:lang w:val="uk-UA"/>
              </w:rPr>
            </w:pPr>
            <w:r w:rsidRPr="00067F1D">
              <w:rPr>
                <w:lang w:val="uk-UA"/>
              </w:rPr>
              <w:t>22. Планування експлуатаційних витрат. Номенклатура витрат та групування витрат за основними ознаками.</w:t>
            </w:r>
          </w:p>
          <w:p w:rsidR="0073238A" w:rsidRPr="00067F1D" w:rsidRDefault="0073238A" w:rsidP="00CD3E60">
            <w:pPr>
              <w:spacing w:line="276" w:lineRule="auto"/>
              <w:ind w:left="421" w:firstLine="567"/>
              <w:jc w:val="both"/>
              <w:rPr>
                <w:lang w:val="uk-UA"/>
              </w:rPr>
            </w:pPr>
            <w:r w:rsidRPr="00067F1D">
              <w:rPr>
                <w:lang w:val="uk-UA"/>
              </w:rPr>
              <w:t>23. Особливості транспорту та транспортної продукції як сфери матеріального виробництва.</w:t>
            </w:r>
          </w:p>
          <w:p w:rsidR="0073238A" w:rsidRPr="00067F1D" w:rsidRDefault="0073238A" w:rsidP="00CD3E60">
            <w:pPr>
              <w:spacing w:line="276" w:lineRule="auto"/>
              <w:ind w:left="421" w:firstLine="567"/>
              <w:jc w:val="both"/>
              <w:rPr>
                <w:lang w:val="uk-UA"/>
              </w:rPr>
            </w:pPr>
            <w:r w:rsidRPr="00067F1D">
              <w:rPr>
                <w:lang w:val="uk-UA"/>
              </w:rPr>
              <w:t>24. Класифікація експлуатаційних витрат.</w:t>
            </w:r>
          </w:p>
          <w:p w:rsidR="0073238A" w:rsidRPr="00067F1D" w:rsidRDefault="0073238A" w:rsidP="00CD3E60">
            <w:pPr>
              <w:spacing w:line="276" w:lineRule="auto"/>
              <w:ind w:left="421" w:firstLine="567"/>
              <w:jc w:val="both"/>
              <w:rPr>
                <w:lang w:val="uk-UA"/>
              </w:rPr>
            </w:pPr>
            <w:r w:rsidRPr="00067F1D">
              <w:rPr>
                <w:lang w:val="uk-UA"/>
              </w:rPr>
              <w:t>25. Сутність та значення економічної ефективності.</w:t>
            </w:r>
          </w:p>
          <w:p w:rsidR="0073238A" w:rsidRPr="00067F1D" w:rsidRDefault="0073238A" w:rsidP="00CD3E60">
            <w:pPr>
              <w:spacing w:line="276" w:lineRule="auto"/>
              <w:ind w:left="421" w:firstLine="567"/>
              <w:jc w:val="both"/>
              <w:rPr>
                <w:lang w:val="uk-UA"/>
              </w:rPr>
            </w:pPr>
            <w:r w:rsidRPr="00067F1D">
              <w:rPr>
                <w:lang w:val="uk-UA"/>
              </w:rPr>
              <w:t>26. Показники ефективності використання основних виробничих фондів.</w:t>
            </w:r>
          </w:p>
          <w:p w:rsidR="0073238A" w:rsidRPr="00067F1D" w:rsidRDefault="0073238A" w:rsidP="00CD3E60">
            <w:pPr>
              <w:spacing w:line="276" w:lineRule="auto"/>
              <w:ind w:left="421" w:firstLine="567"/>
              <w:jc w:val="both"/>
              <w:rPr>
                <w:lang w:val="uk-UA"/>
              </w:rPr>
            </w:pPr>
            <w:r w:rsidRPr="00067F1D">
              <w:rPr>
                <w:lang w:val="uk-UA"/>
              </w:rPr>
              <w:t>27. Основні принципи визначення економічної ефективності.</w:t>
            </w:r>
          </w:p>
          <w:p w:rsidR="0073238A" w:rsidRPr="00067F1D" w:rsidRDefault="0073238A" w:rsidP="00CD3E60">
            <w:pPr>
              <w:spacing w:line="276" w:lineRule="auto"/>
              <w:ind w:left="421" w:firstLine="567"/>
              <w:jc w:val="both"/>
              <w:rPr>
                <w:lang w:val="uk-UA"/>
              </w:rPr>
            </w:pPr>
            <w:r w:rsidRPr="00067F1D">
              <w:rPr>
                <w:lang w:val="uk-UA"/>
              </w:rPr>
              <w:t>28. За якими видами вартісних оцінок враховуються основні виробничі фонди.</w:t>
            </w:r>
          </w:p>
          <w:p w:rsidR="0073238A" w:rsidRPr="00067F1D" w:rsidRDefault="0073238A" w:rsidP="00CD3E60">
            <w:pPr>
              <w:spacing w:line="276" w:lineRule="auto"/>
              <w:ind w:left="421" w:firstLine="567"/>
              <w:jc w:val="both"/>
              <w:rPr>
                <w:lang w:val="uk-UA"/>
              </w:rPr>
            </w:pPr>
            <w:r w:rsidRPr="00067F1D">
              <w:rPr>
                <w:lang w:val="uk-UA"/>
              </w:rPr>
              <w:t>29. Показники ефективності основних виробничих фондів.</w:t>
            </w:r>
          </w:p>
          <w:p w:rsidR="0073238A" w:rsidRPr="00067F1D" w:rsidRDefault="0073238A" w:rsidP="00CD3E60">
            <w:pPr>
              <w:spacing w:line="276" w:lineRule="auto"/>
              <w:ind w:left="421" w:firstLine="567"/>
              <w:jc w:val="both"/>
              <w:rPr>
                <w:lang w:val="uk-UA"/>
              </w:rPr>
            </w:pPr>
            <w:r w:rsidRPr="00067F1D">
              <w:rPr>
                <w:lang w:val="uk-UA"/>
              </w:rPr>
              <w:t>30. Знос основних виробничих фондів та амортизація.</w:t>
            </w:r>
          </w:p>
          <w:p w:rsidR="0073238A" w:rsidRPr="00067F1D" w:rsidRDefault="0073238A" w:rsidP="00CD3E60">
            <w:pPr>
              <w:spacing w:line="276" w:lineRule="auto"/>
              <w:ind w:left="421" w:firstLine="567"/>
              <w:jc w:val="both"/>
              <w:rPr>
                <w:lang w:val="uk-UA"/>
              </w:rPr>
            </w:pPr>
            <w:r w:rsidRPr="00067F1D">
              <w:rPr>
                <w:lang w:val="uk-UA"/>
              </w:rPr>
              <w:t xml:space="preserve">31. Планування роботи та парку локомотивів. </w:t>
            </w:r>
          </w:p>
          <w:p w:rsidR="0073238A" w:rsidRPr="00067F1D" w:rsidRDefault="0073238A" w:rsidP="00CD3E60">
            <w:pPr>
              <w:spacing w:line="276" w:lineRule="auto"/>
              <w:ind w:left="421" w:firstLine="567"/>
              <w:jc w:val="both"/>
              <w:rPr>
                <w:lang w:val="uk-UA"/>
              </w:rPr>
            </w:pPr>
            <w:r w:rsidRPr="00067F1D">
              <w:rPr>
                <w:lang w:val="uk-UA"/>
              </w:rPr>
              <w:t xml:space="preserve">32. Собівартість перевезень. Особливості визначення собівартості на залізничному транспорті. </w:t>
            </w:r>
          </w:p>
          <w:p w:rsidR="0073238A" w:rsidRPr="00067F1D" w:rsidRDefault="0073238A" w:rsidP="00CD3E60">
            <w:pPr>
              <w:spacing w:line="276" w:lineRule="auto"/>
              <w:ind w:left="421" w:firstLine="567"/>
              <w:jc w:val="both"/>
              <w:rPr>
                <w:lang w:val="uk-UA"/>
              </w:rPr>
            </w:pPr>
            <w:r w:rsidRPr="00067F1D">
              <w:rPr>
                <w:lang w:val="uk-UA"/>
              </w:rPr>
              <w:t xml:space="preserve">33. Основні фонди залізничного транспорту – визначення, класифікація, структура, облік. </w:t>
            </w:r>
          </w:p>
          <w:p w:rsidR="0073238A" w:rsidRPr="00067F1D" w:rsidRDefault="0073238A" w:rsidP="00CD3E60">
            <w:pPr>
              <w:spacing w:line="276" w:lineRule="auto"/>
              <w:ind w:left="421" w:firstLine="567"/>
              <w:jc w:val="both"/>
              <w:rPr>
                <w:lang w:val="uk-UA"/>
              </w:rPr>
            </w:pPr>
            <w:r w:rsidRPr="00067F1D">
              <w:rPr>
                <w:lang w:val="uk-UA"/>
              </w:rPr>
              <w:t>34. Загальне визначення собівартості продукції. Фактори які впливають на зниження собівартості.</w:t>
            </w:r>
          </w:p>
          <w:p w:rsidR="0073238A" w:rsidRPr="00067F1D" w:rsidRDefault="0073238A" w:rsidP="00CD3E60">
            <w:pPr>
              <w:spacing w:line="276" w:lineRule="auto"/>
              <w:ind w:left="421" w:firstLine="567"/>
              <w:jc w:val="both"/>
              <w:rPr>
                <w:lang w:val="uk-UA"/>
              </w:rPr>
            </w:pPr>
            <w:r w:rsidRPr="00067F1D">
              <w:rPr>
                <w:lang w:val="uk-UA"/>
              </w:rPr>
              <w:t xml:space="preserve">35. Сутність інноваційного заходу. </w:t>
            </w:r>
          </w:p>
          <w:p w:rsidR="0073238A" w:rsidRPr="00067F1D" w:rsidRDefault="0073238A" w:rsidP="00CD3E60">
            <w:pPr>
              <w:spacing w:line="276" w:lineRule="auto"/>
              <w:ind w:left="421" w:firstLine="567"/>
              <w:jc w:val="both"/>
              <w:rPr>
                <w:lang w:val="uk-UA"/>
              </w:rPr>
            </w:pPr>
            <w:r w:rsidRPr="00067F1D">
              <w:rPr>
                <w:lang w:val="uk-UA"/>
              </w:rPr>
              <w:t>36. Характеристика матеріально-технічної бази залізничного транспорту. Основні напрямки її розвитку.</w:t>
            </w:r>
          </w:p>
          <w:p w:rsidR="0073238A" w:rsidRPr="00067F1D" w:rsidRDefault="0073238A" w:rsidP="00CD3E60">
            <w:pPr>
              <w:spacing w:line="276" w:lineRule="auto"/>
              <w:ind w:left="421" w:firstLine="567"/>
              <w:jc w:val="both"/>
              <w:rPr>
                <w:lang w:val="uk-UA"/>
              </w:rPr>
            </w:pPr>
            <w:r w:rsidRPr="00067F1D">
              <w:rPr>
                <w:lang w:val="uk-UA"/>
              </w:rPr>
              <w:t>37. Фізичний та моральний знос основних виробничих фондів. Показники використання основних виробничих фондів.</w:t>
            </w:r>
          </w:p>
          <w:p w:rsidR="0073238A" w:rsidRPr="00067F1D" w:rsidRDefault="0073238A" w:rsidP="00CD3E60">
            <w:pPr>
              <w:spacing w:line="276" w:lineRule="auto"/>
              <w:ind w:left="421" w:firstLine="567"/>
              <w:jc w:val="both"/>
              <w:rPr>
                <w:lang w:val="uk-UA"/>
              </w:rPr>
            </w:pPr>
            <w:r w:rsidRPr="00067F1D">
              <w:rPr>
                <w:lang w:val="uk-UA"/>
              </w:rPr>
              <w:t>38. Поняття прибутку. Рентабельність основних виробничих фондів.</w:t>
            </w:r>
          </w:p>
          <w:p w:rsidR="0073238A" w:rsidRPr="00067F1D" w:rsidRDefault="0073238A" w:rsidP="00CD3E60">
            <w:pPr>
              <w:spacing w:line="276" w:lineRule="auto"/>
              <w:ind w:left="421" w:firstLine="567"/>
              <w:jc w:val="both"/>
              <w:rPr>
                <w:lang w:val="uk-UA"/>
              </w:rPr>
            </w:pPr>
            <w:r w:rsidRPr="00067F1D">
              <w:rPr>
                <w:lang w:val="uk-UA"/>
              </w:rPr>
              <w:t>39. Експлуатаційна робота залізничного транспорту. Якими документами регламентується експлуатаційна робота залізниць.</w:t>
            </w:r>
          </w:p>
          <w:p w:rsidR="0073238A" w:rsidRPr="00067F1D" w:rsidRDefault="0073238A" w:rsidP="00CD3E60">
            <w:pPr>
              <w:spacing w:line="276" w:lineRule="auto"/>
              <w:ind w:left="421" w:firstLine="567"/>
              <w:jc w:val="both"/>
              <w:rPr>
                <w:lang w:val="uk-UA"/>
              </w:rPr>
            </w:pPr>
            <w:r w:rsidRPr="00067F1D">
              <w:rPr>
                <w:lang w:val="uk-UA"/>
              </w:rPr>
              <w:lastRenderedPageBreak/>
              <w:t>40. Залізничний транспорт як сфера матеріального виробництва.</w:t>
            </w:r>
          </w:p>
          <w:p w:rsidR="0073238A" w:rsidRPr="00067F1D" w:rsidRDefault="0073238A" w:rsidP="00CD3E60">
            <w:pPr>
              <w:spacing w:line="276" w:lineRule="auto"/>
              <w:ind w:left="421" w:firstLine="567"/>
              <w:jc w:val="both"/>
              <w:rPr>
                <w:lang w:val="uk-UA"/>
              </w:rPr>
            </w:pPr>
            <w:r w:rsidRPr="00067F1D">
              <w:rPr>
                <w:lang w:val="uk-UA"/>
              </w:rPr>
              <w:t>41. Вплив якісних показників використання рухомого складу на собівартість перевезень.</w:t>
            </w:r>
          </w:p>
          <w:p w:rsidR="0073238A" w:rsidRPr="00067F1D" w:rsidRDefault="0073238A" w:rsidP="00CD3E60">
            <w:pPr>
              <w:spacing w:line="276" w:lineRule="auto"/>
              <w:ind w:left="421" w:firstLine="567"/>
              <w:jc w:val="both"/>
              <w:rPr>
                <w:lang w:val="uk-UA"/>
              </w:rPr>
            </w:pPr>
            <w:r w:rsidRPr="00067F1D">
              <w:rPr>
                <w:lang w:val="uk-UA"/>
              </w:rPr>
              <w:t>42. Основні виробничі фонди залізничного транспорту</w:t>
            </w:r>
          </w:p>
          <w:p w:rsidR="0073238A" w:rsidRPr="00067F1D" w:rsidRDefault="0073238A" w:rsidP="00CD3E60">
            <w:pPr>
              <w:spacing w:line="276" w:lineRule="auto"/>
              <w:ind w:left="421" w:firstLine="567"/>
              <w:jc w:val="both"/>
              <w:rPr>
                <w:lang w:val="uk-UA"/>
              </w:rPr>
            </w:pPr>
            <w:r w:rsidRPr="00067F1D">
              <w:rPr>
                <w:lang w:val="uk-UA"/>
              </w:rPr>
              <w:t>43. Фактори, які впливають на зниження собівартості продукції залізничного транспорту.</w:t>
            </w:r>
          </w:p>
          <w:p w:rsidR="0073238A" w:rsidRPr="00067F1D" w:rsidRDefault="0073238A" w:rsidP="00CD3E60">
            <w:pPr>
              <w:spacing w:line="276" w:lineRule="auto"/>
              <w:ind w:left="421" w:firstLine="540"/>
              <w:rPr>
                <w:spacing w:val="6"/>
                <w:lang w:val="uk-UA"/>
              </w:rPr>
            </w:pPr>
            <w:r w:rsidRPr="00067F1D">
              <w:rPr>
                <w:spacing w:val="6"/>
                <w:lang w:val="uk-UA"/>
              </w:rPr>
              <w:t>44. Яким чином визначаються доходи від вантажних перевезень.</w:t>
            </w:r>
          </w:p>
          <w:p w:rsidR="0073238A" w:rsidRPr="00067F1D" w:rsidRDefault="0073238A" w:rsidP="00CD3E60">
            <w:pPr>
              <w:spacing w:line="276" w:lineRule="auto"/>
              <w:ind w:left="421" w:firstLine="540"/>
              <w:rPr>
                <w:spacing w:val="6"/>
                <w:lang w:val="uk-UA"/>
              </w:rPr>
            </w:pPr>
            <w:r w:rsidRPr="00067F1D">
              <w:rPr>
                <w:spacing w:val="6"/>
                <w:lang w:val="uk-UA"/>
              </w:rPr>
              <w:t>45. Яким чином визначаються доходи від пасажирських перевезень.</w:t>
            </w:r>
          </w:p>
          <w:p w:rsidR="0073238A" w:rsidRPr="00067F1D" w:rsidRDefault="0073238A" w:rsidP="00CD3E60">
            <w:pPr>
              <w:spacing w:line="276" w:lineRule="auto"/>
              <w:ind w:left="421" w:firstLine="567"/>
              <w:jc w:val="both"/>
              <w:rPr>
                <w:lang w:val="uk-UA"/>
              </w:rPr>
            </w:pPr>
            <w:r w:rsidRPr="00067F1D">
              <w:rPr>
                <w:rFonts w:ascii="Times New Roman CYR" w:hAnsi="Times New Roman CYR" w:cs="Times New Roman CYR"/>
                <w:spacing w:val="4"/>
                <w:lang w:val="uk-UA"/>
              </w:rPr>
              <w:t>46. Т</w:t>
            </w:r>
            <w:r w:rsidRPr="00067F1D">
              <w:rPr>
                <w:color w:val="000000"/>
                <w:spacing w:val="4"/>
                <w:lang w:val="uk-UA"/>
              </w:rPr>
              <w:t>арифи на залізничному транспорті та як вони діляться.</w:t>
            </w:r>
          </w:p>
          <w:p w:rsidR="0073238A" w:rsidRPr="00067F1D" w:rsidRDefault="0073238A" w:rsidP="00CD3E60">
            <w:pPr>
              <w:spacing w:line="276" w:lineRule="auto"/>
              <w:ind w:left="421" w:firstLine="567"/>
              <w:jc w:val="both"/>
              <w:rPr>
                <w:rFonts w:ascii="Times New Roman CYR" w:hAnsi="Times New Roman CYR" w:cs="Times New Roman CYR"/>
                <w:spacing w:val="4"/>
              </w:rPr>
            </w:pPr>
            <w:r w:rsidRPr="00067F1D">
              <w:rPr>
                <w:spacing w:val="4"/>
                <w:lang w:val="uk-UA"/>
              </w:rPr>
              <w:t>47.</w:t>
            </w:r>
            <w:r w:rsidRPr="00067F1D">
              <w:rPr>
                <w:lang w:val="en-US"/>
              </w:rPr>
              <w:t> </w:t>
            </w:r>
            <w:r w:rsidRPr="00067F1D">
              <w:rPr>
                <w:spacing w:val="4"/>
                <w:lang w:val="uk-UA"/>
              </w:rPr>
              <w:t>О</w:t>
            </w:r>
            <w:r w:rsidRPr="00067F1D">
              <w:rPr>
                <w:rFonts w:ascii="Times New Roman CYR" w:hAnsi="Times New Roman CYR" w:cs="Times New Roman CYR"/>
                <w:spacing w:val="4"/>
                <w:lang w:val="uk-UA"/>
              </w:rPr>
              <w:t>сновні напрями вдосконалення тарифної політики на залізничному транспорті.</w:t>
            </w:r>
          </w:p>
          <w:p w:rsidR="0073238A" w:rsidRPr="00067F1D" w:rsidRDefault="0073238A" w:rsidP="00CD3E60">
            <w:pPr>
              <w:spacing w:line="276" w:lineRule="auto"/>
              <w:ind w:left="421" w:firstLine="567"/>
              <w:jc w:val="both"/>
              <w:rPr>
                <w:spacing w:val="2"/>
                <w:lang w:val="uk-UA"/>
              </w:rPr>
            </w:pPr>
            <w:r w:rsidRPr="00067F1D">
              <w:rPr>
                <w:rFonts w:ascii="Times New Roman CYR" w:hAnsi="Times New Roman CYR" w:cs="Times New Roman CYR"/>
                <w:spacing w:val="4"/>
              </w:rPr>
              <w:t>48</w:t>
            </w:r>
            <w:r w:rsidRPr="00067F1D">
              <w:rPr>
                <w:rFonts w:ascii="Times New Roman CYR" w:hAnsi="Times New Roman CYR" w:cs="Times New Roman CYR"/>
                <w:spacing w:val="4"/>
                <w:lang w:val="uk-UA"/>
              </w:rPr>
              <w:t>.</w:t>
            </w:r>
            <w:r w:rsidRPr="00067F1D">
              <w:rPr>
                <w:rFonts w:ascii="Times New Roman CYR" w:hAnsi="Times New Roman CYR" w:cs="Times New Roman CYR"/>
                <w:spacing w:val="4"/>
              </w:rPr>
              <w:t xml:space="preserve"> </w:t>
            </w:r>
            <w:r w:rsidRPr="00067F1D">
              <w:rPr>
                <w:spacing w:val="2"/>
                <w:lang w:val="uk-UA"/>
              </w:rPr>
              <w:t>Критерії порівняльної економічної ефективності.</w:t>
            </w:r>
          </w:p>
          <w:p w:rsidR="0073238A" w:rsidRPr="00067F1D" w:rsidRDefault="0073238A" w:rsidP="00CD3E60">
            <w:pPr>
              <w:spacing w:line="276" w:lineRule="auto"/>
              <w:ind w:left="421" w:firstLine="567"/>
              <w:jc w:val="both"/>
              <w:rPr>
                <w:lang w:val="uk-UA"/>
              </w:rPr>
            </w:pPr>
            <w:r w:rsidRPr="00067F1D">
              <w:rPr>
                <w:lang w:val="uk-UA"/>
              </w:rPr>
              <w:t>49. Суть методу одиничних витратних ставок.</w:t>
            </w:r>
          </w:p>
          <w:p w:rsidR="0073238A" w:rsidRPr="00067F1D" w:rsidRDefault="0073238A" w:rsidP="00CD3E60">
            <w:pPr>
              <w:spacing w:line="360" w:lineRule="auto"/>
              <w:ind w:left="421" w:firstLine="142"/>
              <w:rPr>
                <w:b/>
                <w:highlight w:val="yellow"/>
                <w:lang w:val="uk-UA"/>
              </w:rPr>
            </w:pPr>
            <w:r>
              <w:rPr>
                <w:lang w:val="uk-UA"/>
              </w:rPr>
              <w:t xml:space="preserve">       </w:t>
            </w:r>
            <w:r w:rsidRPr="00067F1D">
              <w:rPr>
                <w:lang w:val="uk-UA"/>
              </w:rPr>
              <w:t>50. Суть методу розрахунку витрат за окремими статтями номенклатури витрат.</w:t>
            </w:r>
          </w:p>
        </w:tc>
      </w:tr>
    </w:tbl>
    <w:p w:rsidR="0073238A" w:rsidRDefault="0073238A" w:rsidP="0073238A">
      <w:pPr>
        <w:tabs>
          <w:tab w:val="left" w:pos="380"/>
        </w:tabs>
        <w:ind w:left="380" w:right="4" w:hanging="380"/>
        <w:jc w:val="both"/>
        <w:rPr>
          <w:rFonts w:eastAsia="Arial"/>
          <w:u w:val="single"/>
          <w:lang w:val="uk-UA"/>
        </w:rPr>
      </w:pPr>
    </w:p>
    <w:p w:rsidR="0073238A" w:rsidRDefault="0073238A" w:rsidP="0073238A">
      <w:pPr>
        <w:tabs>
          <w:tab w:val="left" w:pos="540"/>
        </w:tabs>
        <w:ind w:left="380" w:right="4" w:hanging="380"/>
        <w:jc w:val="both"/>
        <w:rPr>
          <w:rFonts w:eastAsia="Arial"/>
          <w:u w:val="single"/>
          <w:lang w:val="uk-UA"/>
        </w:rPr>
      </w:pPr>
      <w:r>
        <w:rPr>
          <w:rFonts w:eastAsia="Arial"/>
          <w:lang w:val="uk-UA"/>
        </w:rPr>
        <w:tab/>
      </w:r>
      <w:r>
        <w:rPr>
          <w:rFonts w:eastAsia="Arial"/>
          <w:lang w:val="uk-UA"/>
        </w:rPr>
        <w:tab/>
      </w:r>
      <w:r>
        <w:rPr>
          <w:rFonts w:eastAsia="Arial"/>
          <w:lang w:val="uk-UA"/>
        </w:rPr>
        <w:tab/>
      </w:r>
      <w:r w:rsidRPr="00FA6A15">
        <w:rPr>
          <w:rFonts w:eastAsia="Arial"/>
          <w:u w:val="single"/>
          <w:lang w:val="uk-UA"/>
        </w:rPr>
        <w:t>Відвідування лекцій:</w:t>
      </w:r>
    </w:p>
    <w:p w:rsidR="0073238A" w:rsidRPr="00FA6A15" w:rsidRDefault="0073238A" w:rsidP="0073238A">
      <w:pPr>
        <w:tabs>
          <w:tab w:val="left" w:pos="0"/>
        </w:tabs>
        <w:ind w:right="4" w:hanging="20"/>
        <w:jc w:val="both"/>
        <w:rPr>
          <w:rFonts w:eastAsia="Arial"/>
          <w:lang w:val="uk-UA"/>
        </w:rPr>
      </w:pPr>
      <w:r>
        <w:rPr>
          <w:rFonts w:eastAsia="Arial"/>
          <w:lang w:val="uk-UA"/>
        </w:rPr>
        <w:tab/>
      </w:r>
      <w:r>
        <w:rPr>
          <w:rFonts w:eastAsia="Arial"/>
          <w:lang w:val="uk-UA"/>
        </w:rPr>
        <w:tab/>
      </w:r>
      <w:r w:rsidRPr="00FA6A15">
        <w:rPr>
          <w:rFonts w:eastAsia="Arial"/>
          <w:lang w:val="uk-UA"/>
        </w:rPr>
        <w:t xml:space="preserve">Бали за цю складову </w:t>
      </w:r>
      <w:r>
        <w:rPr>
          <w:rFonts w:eastAsia="Arial"/>
          <w:lang w:val="uk-UA"/>
        </w:rPr>
        <w:t xml:space="preserve">не </w:t>
      </w:r>
      <w:r w:rsidRPr="00FA6A15">
        <w:rPr>
          <w:rFonts w:eastAsia="Arial"/>
          <w:lang w:val="uk-UA"/>
        </w:rPr>
        <w:t xml:space="preserve">нараховуються взагалі, якщо студент не відвідував більш 50% лекційних занять у модулі без поважних причин. За відвідування кожної лекції нараховується 1 бал. </w:t>
      </w:r>
      <w:r w:rsidRPr="00FA6A15">
        <w:rPr>
          <w:rFonts w:eastAsia="Arial"/>
          <w:b/>
          <w:lang w:val="uk-UA"/>
        </w:rPr>
        <w:t xml:space="preserve">Максимальна сума становить </w:t>
      </w:r>
      <w:r>
        <w:rPr>
          <w:rFonts w:eastAsia="Arial"/>
          <w:b/>
          <w:lang w:val="uk-UA"/>
        </w:rPr>
        <w:t>8</w:t>
      </w:r>
      <w:r w:rsidRPr="00FA6A15">
        <w:rPr>
          <w:rFonts w:eastAsia="Arial"/>
          <w:b/>
          <w:lang w:val="uk-UA"/>
        </w:rPr>
        <w:t xml:space="preserve"> балів</w:t>
      </w:r>
      <w:r w:rsidRPr="00FA6A15">
        <w:rPr>
          <w:rFonts w:eastAsia="Arial"/>
          <w:lang w:val="uk-UA"/>
        </w:rPr>
        <w:t>.</w:t>
      </w:r>
    </w:p>
    <w:p w:rsidR="0073238A" w:rsidRPr="00FA6A15" w:rsidRDefault="0073238A" w:rsidP="0073238A">
      <w:pPr>
        <w:tabs>
          <w:tab w:val="left" w:pos="0"/>
        </w:tabs>
        <w:ind w:right="4" w:hanging="20"/>
        <w:jc w:val="both"/>
        <w:rPr>
          <w:rFonts w:eastAsia="Arial"/>
          <w:u w:val="single"/>
          <w:lang w:val="uk-UA"/>
        </w:rPr>
      </w:pPr>
      <w:r w:rsidRPr="00792F84">
        <w:rPr>
          <w:rFonts w:eastAsia="Arial"/>
          <w:lang w:val="uk-UA"/>
        </w:rPr>
        <w:tab/>
      </w:r>
      <w:r w:rsidRPr="00792F84">
        <w:rPr>
          <w:rFonts w:eastAsia="Arial"/>
          <w:lang w:val="uk-UA"/>
        </w:rPr>
        <w:tab/>
      </w:r>
      <w:r w:rsidRPr="00FA6A15">
        <w:rPr>
          <w:rFonts w:eastAsia="Arial"/>
          <w:u w:val="single"/>
          <w:lang w:val="uk-UA"/>
        </w:rPr>
        <w:t xml:space="preserve">Ступінь </w:t>
      </w:r>
      <w:proofErr w:type="spellStart"/>
      <w:r w:rsidRPr="00FA6A15">
        <w:rPr>
          <w:rFonts w:eastAsia="Arial"/>
          <w:u w:val="single"/>
          <w:lang w:val="uk-UA"/>
        </w:rPr>
        <w:t>залученості</w:t>
      </w:r>
      <w:proofErr w:type="spellEnd"/>
      <w:r w:rsidRPr="00FA6A15">
        <w:rPr>
          <w:rFonts w:eastAsia="Arial"/>
          <w:u w:val="single"/>
          <w:lang w:val="uk-UA"/>
        </w:rPr>
        <w:t>:</w:t>
      </w:r>
    </w:p>
    <w:p w:rsidR="0073238A" w:rsidRPr="00FA6A15" w:rsidRDefault="0073238A" w:rsidP="0073238A">
      <w:pPr>
        <w:tabs>
          <w:tab w:val="left" w:pos="0"/>
        </w:tabs>
        <w:ind w:right="4" w:hanging="20"/>
        <w:jc w:val="both"/>
        <w:rPr>
          <w:rFonts w:eastAsia="Arial"/>
          <w:lang w:val="uk-UA"/>
        </w:rPr>
      </w:pPr>
      <w:r>
        <w:rPr>
          <w:rFonts w:eastAsia="Arial"/>
          <w:lang w:val="uk-UA"/>
        </w:rPr>
        <w:tab/>
      </w:r>
      <w:r>
        <w:rPr>
          <w:rFonts w:eastAsia="Arial"/>
          <w:lang w:val="uk-UA"/>
        </w:rPr>
        <w:tab/>
      </w:r>
      <w:r w:rsidRPr="00FA6A15">
        <w:rPr>
          <w:rFonts w:eastAsia="Arial"/>
          <w:lang w:val="uk-UA"/>
        </w:rPr>
        <w:t>Мета участі в курсі – залучити вас до дискусії, розширити можливості навчан</w:t>
      </w:r>
      <w:r>
        <w:rPr>
          <w:rFonts w:eastAsia="Arial"/>
          <w:lang w:val="uk-UA"/>
        </w:rPr>
        <w:t xml:space="preserve">ня для себе та своїх однолітків. </w:t>
      </w:r>
      <w:r w:rsidRPr="00FA6A15">
        <w:rPr>
          <w:rFonts w:eastAsia="Arial"/>
          <w:lang w:val="uk-UA"/>
        </w:rPr>
        <w:t xml:space="preserve">Участь буде оцінюватися на основі кількості та вірності ваших відповідей. Питання, хоча й заохочуються, однак не оцінюються в цьому блоці. Ми намагаємося надати всім студентам рівні та справедливі можливості для підвищення власною </w:t>
      </w:r>
      <w:proofErr w:type="spellStart"/>
      <w:r w:rsidRPr="00FA6A15">
        <w:rPr>
          <w:rFonts w:eastAsia="Arial"/>
          <w:lang w:val="uk-UA"/>
        </w:rPr>
        <w:t>залученості</w:t>
      </w:r>
      <w:proofErr w:type="spellEnd"/>
      <w:r w:rsidRPr="00FA6A15">
        <w:rPr>
          <w:rFonts w:eastAsia="Arial"/>
          <w:lang w:val="uk-UA"/>
        </w:rPr>
        <w:t xml:space="preserve">. </w:t>
      </w:r>
      <w:r w:rsidRPr="00FA6A15">
        <w:rPr>
          <w:rFonts w:eastAsia="Arial"/>
          <w:b/>
          <w:lang w:val="uk-UA"/>
        </w:rPr>
        <w:t>Максимальна сума становить 1</w:t>
      </w:r>
      <w:r>
        <w:rPr>
          <w:rFonts w:eastAsia="Arial"/>
          <w:b/>
          <w:lang w:val="uk-UA"/>
        </w:rPr>
        <w:t>2</w:t>
      </w:r>
      <w:r w:rsidRPr="00FA6A15">
        <w:rPr>
          <w:rFonts w:eastAsia="Arial"/>
          <w:b/>
          <w:lang w:val="uk-UA"/>
        </w:rPr>
        <w:t xml:space="preserve"> балів</w:t>
      </w:r>
      <w:r w:rsidRPr="00FA6A15">
        <w:rPr>
          <w:rFonts w:eastAsia="Arial"/>
          <w:lang w:val="uk-UA"/>
        </w:rPr>
        <w:t>.</w:t>
      </w:r>
    </w:p>
    <w:p w:rsidR="0073238A" w:rsidRPr="00FA6A15" w:rsidRDefault="0073238A" w:rsidP="0073238A">
      <w:pPr>
        <w:tabs>
          <w:tab w:val="left" w:pos="0"/>
        </w:tabs>
        <w:ind w:right="4" w:hanging="20"/>
        <w:jc w:val="both"/>
        <w:rPr>
          <w:rFonts w:eastAsia="Arial"/>
          <w:u w:val="single"/>
          <w:lang w:val="uk-UA"/>
        </w:rPr>
      </w:pPr>
      <w:r w:rsidRPr="00792F84">
        <w:rPr>
          <w:rFonts w:eastAsia="Arial"/>
          <w:lang w:val="uk-UA"/>
        </w:rPr>
        <w:tab/>
      </w:r>
      <w:r w:rsidRPr="00792F84">
        <w:rPr>
          <w:rFonts w:eastAsia="Arial"/>
          <w:lang w:val="uk-UA"/>
        </w:rPr>
        <w:tab/>
      </w:r>
      <w:r w:rsidRPr="00FA6A15">
        <w:rPr>
          <w:rFonts w:eastAsia="Arial"/>
          <w:u w:val="single"/>
          <w:lang w:val="uk-UA"/>
        </w:rPr>
        <w:t>Практичні заняття:</w:t>
      </w:r>
    </w:p>
    <w:p w:rsidR="0073238A" w:rsidRPr="00FA6A15" w:rsidRDefault="0073238A" w:rsidP="0073238A">
      <w:pPr>
        <w:tabs>
          <w:tab w:val="left" w:pos="0"/>
        </w:tabs>
        <w:ind w:right="4" w:hanging="20"/>
        <w:jc w:val="both"/>
        <w:rPr>
          <w:rFonts w:eastAsia="Arial"/>
          <w:lang w:val="uk-UA"/>
        </w:rPr>
      </w:pPr>
      <w:r>
        <w:rPr>
          <w:sz w:val="23"/>
          <w:szCs w:val="23"/>
          <w:lang w:val="uk-UA"/>
        </w:rPr>
        <w:tab/>
      </w:r>
      <w:r>
        <w:rPr>
          <w:sz w:val="23"/>
          <w:szCs w:val="23"/>
          <w:lang w:val="uk-UA"/>
        </w:rPr>
        <w:tab/>
        <w:t>О</w:t>
      </w:r>
      <w:proofErr w:type="spellStart"/>
      <w:r>
        <w:rPr>
          <w:sz w:val="23"/>
          <w:szCs w:val="23"/>
        </w:rPr>
        <w:t>цінюються</w:t>
      </w:r>
      <w:proofErr w:type="spellEnd"/>
      <w:r>
        <w:rPr>
          <w:sz w:val="23"/>
          <w:szCs w:val="23"/>
        </w:rPr>
        <w:t xml:space="preserve"> за </w:t>
      </w:r>
      <w:proofErr w:type="spellStart"/>
      <w:r>
        <w:rPr>
          <w:sz w:val="23"/>
          <w:szCs w:val="23"/>
        </w:rPr>
        <w:t>ступенем</w:t>
      </w:r>
      <w:proofErr w:type="spellEnd"/>
      <w:r>
        <w:rPr>
          <w:sz w:val="23"/>
          <w:szCs w:val="23"/>
        </w:rPr>
        <w:t xml:space="preserve"> </w:t>
      </w:r>
      <w:proofErr w:type="spellStart"/>
      <w:r>
        <w:rPr>
          <w:sz w:val="23"/>
          <w:szCs w:val="23"/>
        </w:rPr>
        <w:t>активності</w:t>
      </w:r>
      <w:proofErr w:type="spellEnd"/>
      <w:r>
        <w:rPr>
          <w:sz w:val="23"/>
          <w:szCs w:val="23"/>
        </w:rPr>
        <w:t xml:space="preserve"> </w:t>
      </w:r>
      <w:proofErr w:type="spellStart"/>
      <w:r>
        <w:rPr>
          <w:sz w:val="23"/>
          <w:szCs w:val="23"/>
        </w:rPr>
        <w:t>студентів</w:t>
      </w:r>
      <w:proofErr w:type="spellEnd"/>
      <w:r>
        <w:rPr>
          <w:sz w:val="23"/>
          <w:szCs w:val="23"/>
        </w:rPr>
        <w:t xml:space="preserve"> на </w:t>
      </w:r>
      <w:proofErr w:type="spellStart"/>
      <w:r>
        <w:rPr>
          <w:sz w:val="23"/>
          <w:szCs w:val="23"/>
        </w:rPr>
        <w:t>занятті</w:t>
      </w:r>
      <w:proofErr w:type="spellEnd"/>
      <w:r>
        <w:rPr>
          <w:sz w:val="23"/>
          <w:szCs w:val="23"/>
          <w:lang w:val="uk-UA"/>
        </w:rPr>
        <w:t xml:space="preserve">. </w:t>
      </w:r>
      <w:r>
        <w:rPr>
          <w:b/>
          <w:bCs/>
          <w:sz w:val="23"/>
          <w:szCs w:val="23"/>
        </w:rPr>
        <w:t xml:space="preserve">Максимальна сума становить </w:t>
      </w:r>
      <w:r>
        <w:rPr>
          <w:b/>
          <w:bCs/>
          <w:sz w:val="23"/>
          <w:szCs w:val="23"/>
          <w:lang w:val="uk-UA"/>
        </w:rPr>
        <w:t>20</w:t>
      </w:r>
      <w:r>
        <w:rPr>
          <w:b/>
          <w:bCs/>
          <w:sz w:val="23"/>
          <w:szCs w:val="23"/>
        </w:rPr>
        <w:t xml:space="preserve"> </w:t>
      </w:r>
      <w:proofErr w:type="spellStart"/>
      <w:r>
        <w:rPr>
          <w:b/>
          <w:bCs/>
          <w:sz w:val="23"/>
          <w:szCs w:val="23"/>
        </w:rPr>
        <w:t>балів</w:t>
      </w:r>
      <w:proofErr w:type="spellEnd"/>
      <w:r>
        <w:rPr>
          <w:sz w:val="23"/>
          <w:szCs w:val="23"/>
        </w:rPr>
        <w:t>.</w:t>
      </w:r>
    </w:p>
    <w:p w:rsidR="0073238A" w:rsidRPr="00FA6A15" w:rsidRDefault="0073238A" w:rsidP="0073238A">
      <w:pPr>
        <w:tabs>
          <w:tab w:val="left" w:pos="380"/>
        </w:tabs>
        <w:ind w:left="380" w:right="4" w:hanging="380"/>
        <w:jc w:val="both"/>
        <w:rPr>
          <w:rFonts w:eastAsia="Arial"/>
          <w:u w:val="single"/>
          <w:lang w:val="uk-UA"/>
        </w:rPr>
      </w:pPr>
      <w:r w:rsidRPr="00792F84">
        <w:rPr>
          <w:rFonts w:eastAsia="Arial"/>
          <w:lang w:val="uk-UA"/>
        </w:rPr>
        <w:tab/>
      </w:r>
      <w:r w:rsidRPr="00792F84">
        <w:rPr>
          <w:rFonts w:eastAsia="Arial"/>
          <w:lang w:val="uk-UA"/>
        </w:rPr>
        <w:tab/>
      </w:r>
      <w:r w:rsidRPr="00FA6A15">
        <w:rPr>
          <w:rFonts w:eastAsia="Arial"/>
          <w:u w:val="single"/>
          <w:lang w:val="uk-UA"/>
        </w:rPr>
        <w:t>Модульне тестування:</w:t>
      </w:r>
    </w:p>
    <w:p w:rsidR="0073238A" w:rsidRPr="00FA6A15" w:rsidRDefault="0073238A" w:rsidP="005D5741">
      <w:pPr>
        <w:tabs>
          <w:tab w:val="left" w:pos="380"/>
        </w:tabs>
        <w:ind w:left="380" w:right="4"/>
        <w:jc w:val="both"/>
        <w:rPr>
          <w:rFonts w:eastAsia="Arial"/>
          <w:lang w:val="uk-UA"/>
        </w:rPr>
      </w:pPr>
      <w:r>
        <w:rPr>
          <w:rFonts w:eastAsia="Arial"/>
          <w:lang w:val="uk-UA"/>
        </w:rPr>
        <w:tab/>
      </w:r>
      <w:r w:rsidRPr="00FA6A15">
        <w:rPr>
          <w:rFonts w:eastAsia="Arial"/>
          <w:lang w:val="uk-UA"/>
        </w:rPr>
        <w:t xml:space="preserve">Оцінюються за вірними відповідями на тестові модульні питання. </w:t>
      </w:r>
      <w:r w:rsidRPr="00FA6A15">
        <w:rPr>
          <w:rFonts w:eastAsia="Arial"/>
          <w:b/>
          <w:lang w:val="uk-UA"/>
        </w:rPr>
        <w:t>Максимальна кількість становить 40 балів за модуль</w:t>
      </w:r>
      <w:r w:rsidRPr="00FA6A15">
        <w:rPr>
          <w:rFonts w:eastAsia="Arial"/>
          <w:lang w:val="uk-UA"/>
        </w:rPr>
        <w:t>.</w:t>
      </w:r>
    </w:p>
    <w:p w:rsidR="0073238A" w:rsidRPr="00792F84" w:rsidRDefault="0073238A" w:rsidP="0073238A">
      <w:pPr>
        <w:spacing w:line="1" w:lineRule="exact"/>
        <w:ind w:right="4"/>
        <w:rPr>
          <w:lang w:val="uk-UA"/>
        </w:rPr>
      </w:pPr>
      <w:r>
        <w:rPr>
          <w:lang w:val="uk-UA"/>
        </w:rPr>
        <w:tab/>
      </w:r>
      <w:r>
        <w:rPr>
          <w:lang w:val="uk-UA"/>
        </w:rPr>
        <w:tab/>
      </w:r>
      <w:r>
        <w:rPr>
          <w:lang w:val="uk-UA"/>
        </w:rPr>
        <w:tab/>
      </w:r>
    </w:p>
    <w:p w:rsidR="0073238A" w:rsidRDefault="0073238A" w:rsidP="0073238A">
      <w:pPr>
        <w:spacing w:line="248" w:lineRule="auto"/>
        <w:ind w:left="20" w:right="4" w:firstLine="700"/>
        <w:jc w:val="both"/>
        <w:rPr>
          <w:u w:val="single"/>
          <w:lang w:val="uk-UA"/>
        </w:rPr>
      </w:pPr>
    </w:p>
    <w:p w:rsidR="00257ECB" w:rsidRPr="00FA6A15" w:rsidRDefault="00257ECB" w:rsidP="00257ECB">
      <w:pPr>
        <w:spacing w:line="1" w:lineRule="exact"/>
        <w:ind w:right="4"/>
      </w:pPr>
    </w:p>
    <w:p w:rsidR="00257ECB" w:rsidRPr="00FA6A15" w:rsidRDefault="00257ECB" w:rsidP="00257ECB">
      <w:pPr>
        <w:spacing w:line="248" w:lineRule="auto"/>
        <w:ind w:left="20" w:right="4"/>
        <w:rPr>
          <w:rFonts w:eastAsia="Arial"/>
          <w:lang w:val="uk-UA"/>
        </w:rPr>
      </w:pPr>
      <w:r w:rsidRPr="00FA6A15">
        <w:rPr>
          <w:rFonts w:eastAsia="Arial"/>
          <w:u w:val="single"/>
          <w:lang w:val="uk-UA"/>
        </w:rPr>
        <w:t>Залік</w:t>
      </w:r>
      <w:r w:rsidRPr="00FA6A15">
        <w:rPr>
          <w:rFonts w:eastAsia="Arial"/>
          <w:u w:val="single"/>
          <w:lang w:val="en-US"/>
        </w:rPr>
        <w:t>:</w:t>
      </w:r>
      <w:r w:rsidRPr="00FA6A15">
        <w:rPr>
          <w:rFonts w:eastAsia="Arial"/>
          <w:lang w:val="en-US"/>
        </w:rPr>
        <w:t xml:space="preserve"> </w:t>
      </w:r>
    </w:p>
    <w:p w:rsidR="00257ECB" w:rsidRDefault="00257ECB" w:rsidP="00257ECB">
      <w:pPr>
        <w:numPr>
          <w:ilvl w:val="0"/>
          <w:numId w:val="2"/>
        </w:numPr>
        <w:tabs>
          <w:tab w:val="left" w:pos="380"/>
        </w:tabs>
        <w:spacing w:line="0" w:lineRule="atLeast"/>
        <w:ind w:left="380" w:right="4" w:hanging="357"/>
        <w:jc w:val="both"/>
        <w:rPr>
          <w:rFonts w:eastAsia="Arial"/>
          <w:lang w:val="uk-UA"/>
        </w:rPr>
      </w:pPr>
      <w:r w:rsidRPr="00FA6A15">
        <w:rPr>
          <w:rFonts w:eastAsia="Arial"/>
          <w:lang w:val="uk-UA"/>
        </w:rPr>
        <w:t>Студент отримує залік за результатами модульного 1-го та 2-го контролю шляхом накопичення балів. Максимальна кількість балів, яку може отримати студент становить 100 (до 60 балів поточного контролю та до 40 балів тестування). Середнє арифметичне суми модульних оцінок складає заліковий бал. Якщо студент не погоджується із запропонованими балами він може підвищити їх на заліку, в</w:t>
      </w:r>
      <w:r>
        <w:rPr>
          <w:rFonts w:eastAsia="Arial"/>
          <w:lang w:val="uk-UA"/>
        </w:rPr>
        <w:t>ідповівши на питання викладача</w:t>
      </w:r>
      <w:bookmarkStart w:id="2" w:name="page6"/>
      <w:bookmarkEnd w:id="2"/>
      <w:r>
        <w:rPr>
          <w:rFonts w:eastAsia="Arial"/>
          <w:lang w:val="uk-UA"/>
        </w:rPr>
        <w:t>.</w:t>
      </w:r>
    </w:p>
    <w:p w:rsidR="00FC0D92" w:rsidRDefault="00FC0D92" w:rsidP="00FC0D92">
      <w:pPr>
        <w:pStyle w:val="a8"/>
        <w:spacing w:line="0" w:lineRule="atLeast"/>
        <w:rPr>
          <w:rFonts w:eastAsia="Arial"/>
          <w:b/>
          <w:lang w:val="uk-UA"/>
        </w:rPr>
      </w:pPr>
    </w:p>
    <w:p w:rsidR="00FC0D92" w:rsidRPr="00FC0D92" w:rsidRDefault="00FC0D92" w:rsidP="004D2648">
      <w:pPr>
        <w:pStyle w:val="a8"/>
        <w:spacing w:line="0" w:lineRule="atLeast"/>
        <w:rPr>
          <w:rFonts w:eastAsia="Arial"/>
          <w:b/>
          <w:lang w:val="uk-UA"/>
        </w:rPr>
      </w:pPr>
      <w:r w:rsidRPr="00FC0D92">
        <w:rPr>
          <w:rFonts w:eastAsia="Arial"/>
          <w:b/>
          <w:lang w:val="uk-UA"/>
        </w:rPr>
        <w:t>Очікуванні результати навчання</w:t>
      </w:r>
    </w:p>
    <w:p w:rsidR="00FC0D92" w:rsidRDefault="00FC0D92" w:rsidP="00FC0D92">
      <w:pPr>
        <w:tabs>
          <w:tab w:val="left" w:pos="380"/>
        </w:tabs>
        <w:spacing w:line="0" w:lineRule="atLeast"/>
        <w:ind w:left="380" w:right="4"/>
        <w:jc w:val="both"/>
        <w:rPr>
          <w:rFonts w:eastAsia="Arial"/>
          <w:lang w:val="uk-UA"/>
        </w:rPr>
      </w:pPr>
    </w:p>
    <w:p w:rsidR="005D5741" w:rsidRDefault="0013052D" w:rsidP="005D5741">
      <w:pPr>
        <w:spacing w:line="0" w:lineRule="atLeast"/>
        <w:ind w:firstLine="720"/>
        <w:jc w:val="both"/>
        <w:rPr>
          <w:rFonts w:eastAsia="Arial"/>
          <w:lang w:val="uk-UA"/>
        </w:rPr>
      </w:pPr>
      <w:r>
        <w:rPr>
          <w:rFonts w:eastAsia="Arial"/>
          <w:lang w:val="uk-UA"/>
        </w:rPr>
        <w:t>Дана дисципліна дозволить студентам сформувати економічний світогляд на актуальні питання сьогодення: рішення господарських питань приватних осіб</w:t>
      </w:r>
      <w:r w:rsidR="00BA5DE1">
        <w:rPr>
          <w:rFonts w:eastAsia="Arial"/>
          <w:lang w:val="uk-UA"/>
        </w:rPr>
        <w:t>, окремих галузей господарства – залізниці</w:t>
      </w:r>
      <w:r>
        <w:rPr>
          <w:rFonts w:eastAsia="Arial"/>
          <w:lang w:val="uk-UA"/>
        </w:rPr>
        <w:t xml:space="preserve"> або державних органів управління. Розгляд даного курсу дозволить студентам навчитися відокремлювати суттєву економічну інформацію від несуттєвої та розуміти особливості розвитку економіки України.</w:t>
      </w:r>
    </w:p>
    <w:p w:rsidR="005D5741" w:rsidRPr="005D5741" w:rsidRDefault="005D5741" w:rsidP="005D5741">
      <w:pPr>
        <w:spacing w:line="0" w:lineRule="atLeast"/>
        <w:ind w:firstLine="720"/>
        <w:jc w:val="both"/>
        <w:rPr>
          <w:rFonts w:eastAsia="Arial"/>
          <w:lang w:val="uk-UA"/>
        </w:rPr>
      </w:pPr>
      <w:r w:rsidRPr="005D5741">
        <w:rPr>
          <w:rFonts w:eastAsia="Arial"/>
          <w:lang w:val="uk-UA"/>
        </w:rPr>
        <w:lastRenderedPageBreak/>
        <w:t>Вирішуючи задачі, розглядаючи конкретні ситуації, студенти навчаються різним методам економічного аналізу, самостійно оцінюють економічну реальність і роблять висновки про оптимальні господарські рішення за наявних обмежених ресурсів та альтернативних можливостей їх використання.</w:t>
      </w:r>
    </w:p>
    <w:p w:rsidR="005D5741" w:rsidRPr="00FA6A15" w:rsidRDefault="005D5741" w:rsidP="004D2648">
      <w:pPr>
        <w:spacing w:line="0" w:lineRule="atLeast"/>
        <w:ind w:right="4" w:firstLine="709"/>
        <w:rPr>
          <w:rFonts w:eastAsia="Arial"/>
          <w:lang w:val="uk-UA"/>
        </w:rPr>
      </w:pPr>
    </w:p>
    <w:p w:rsidR="00C62777" w:rsidRPr="00C62777" w:rsidRDefault="00C62777" w:rsidP="004D2648">
      <w:pPr>
        <w:pStyle w:val="a8"/>
        <w:spacing w:line="0" w:lineRule="atLeast"/>
        <w:rPr>
          <w:rFonts w:eastAsia="Arial"/>
          <w:b/>
          <w:lang w:val="uk-UA"/>
        </w:rPr>
      </w:pPr>
      <w:r w:rsidRPr="00C62777">
        <w:rPr>
          <w:rFonts w:eastAsia="Arial"/>
          <w:b/>
          <w:lang w:val="uk-UA"/>
        </w:rPr>
        <w:t>Команда викладачів:</w:t>
      </w:r>
    </w:p>
    <w:p w:rsidR="00C62777" w:rsidRPr="00C62777" w:rsidRDefault="00C62777" w:rsidP="00C62777">
      <w:pPr>
        <w:pStyle w:val="a8"/>
        <w:spacing w:line="0" w:lineRule="atLeast"/>
        <w:rPr>
          <w:rFonts w:eastAsia="Arial"/>
          <w:b/>
          <w:color w:val="0000FF"/>
          <w:sz w:val="28"/>
          <w:szCs w:val="28"/>
          <w:lang w:val="uk-UA"/>
        </w:rPr>
      </w:pPr>
    </w:p>
    <w:p w:rsidR="00C62777" w:rsidRDefault="00C62777" w:rsidP="00C62777">
      <w:pPr>
        <w:pStyle w:val="a4"/>
        <w:numPr>
          <w:ilvl w:val="0"/>
          <w:numId w:val="2"/>
        </w:numPr>
        <w:shd w:val="clear" w:color="auto" w:fill="FFFFFF"/>
        <w:spacing w:before="0" w:beforeAutospacing="0" w:after="0" w:afterAutospacing="0"/>
        <w:ind w:firstLine="539"/>
        <w:jc w:val="both"/>
        <w:rPr>
          <w:lang w:val="uk-UA"/>
        </w:rPr>
      </w:pPr>
      <w:r>
        <w:rPr>
          <w:rFonts w:eastAsia="Arial"/>
          <w:b/>
          <w:lang w:val="uk-UA"/>
        </w:rPr>
        <w:t>Косич Марина Васил</w:t>
      </w:r>
      <w:r w:rsidRPr="005D4D41">
        <w:rPr>
          <w:rFonts w:eastAsia="Arial"/>
          <w:b/>
          <w:lang w:val="uk-UA"/>
        </w:rPr>
        <w:t xml:space="preserve">івна </w:t>
      </w:r>
      <w:r w:rsidRPr="003F1C26">
        <w:rPr>
          <w:rFonts w:eastAsia="Arial"/>
          <w:lang w:val="uk-UA"/>
        </w:rPr>
        <w:t>(http://kart.edu.ua/2015-09-15-11-05)</w:t>
      </w:r>
      <w:r w:rsidRPr="005D4D41">
        <w:rPr>
          <w:lang w:val="uk-UA"/>
        </w:rPr>
        <w:t xml:space="preserve"> </w:t>
      </w:r>
      <w:r w:rsidRPr="005D4D41">
        <w:rPr>
          <w:rFonts w:eastAsia="Arial"/>
          <w:lang w:val="uk-UA"/>
        </w:rPr>
        <w:t xml:space="preserve">– лектор з питань </w:t>
      </w:r>
      <w:r>
        <w:rPr>
          <w:rFonts w:eastAsia="Arial"/>
          <w:lang w:val="uk-UA"/>
        </w:rPr>
        <w:t xml:space="preserve">економічної теорії </w:t>
      </w:r>
      <w:r w:rsidRPr="005D4D41">
        <w:rPr>
          <w:rFonts w:eastAsia="Arial"/>
          <w:lang w:val="uk-UA"/>
        </w:rPr>
        <w:t xml:space="preserve">в </w:t>
      </w:r>
      <w:proofErr w:type="spellStart"/>
      <w:r w:rsidRPr="005D4D41">
        <w:rPr>
          <w:rFonts w:eastAsia="Arial"/>
          <w:lang w:val="uk-UA"/>
        </w:rPr>
        <w:t>УкрДУЗТ</w:t>
      </w:r>
      <w:proofErr w:type="spellEnd"/>
      <w:r w:rsidRPr="005D4D41">
        <w:rPr>
          <w:rFonts w:eastAsia="Arial"/>
          <w:lang w:val="uk-UA"/>
        </w:rPr>
        <w:t xml:space="preserve">. Отримала ступінь </w:t>
      </w:r>
      <w:proofErr w:type="spellStart"/>
      <w:r w:rsidRPr="005D4D41">
        <w:rPr>
          <w:rFonts w:eastAsia="Arial"/>
          <w:lang w:val="uk-UA"/>
        </w:rPr>
        <w:t>к.</w:t>
      </w:r>
      <w:r>
        <w:rPr>
          <w:rFonts w:eastAsia="Arial"/>
          <w:lang w:val="uk-UA"/>
        </w:rPr>
        <w:t>е</w:t>
      </w:r>
      <w:r w:rsidRPr="005D4D41">
        <w:rPr>
          <w:rFonts w:eastAsia="Arial"/>
          <w:lang w:val="uk-UA"/>
        </w:rPr>
        <w:t>.н</w:t>
      </w:r>
      <w:proofErr w:type="spellEnd"/>
      <w:r w:rsidRPr="005D4D41">
        <w:rPr>
          <w:rFonts w:eastAsia="Arial"/>
          <w:lang w:val="uk-UA"/>
        </w:rPr>
        <w:t xml:space="preserve">.  за спеціальністю </w:t>
      </w:r>
      <w:r w:rsidRPr="005D4D41">
        <w:rPr>
          <w:shd w:val="clear" w:color="auto" w:fill="FFFFFF"/>
          <w:lang w:val="uk-UA"/>
        </w:rPr>
        <w:t>08.0</w:t>
      </w:r>
      <w:r>
        <w:rPr>
          <w:shd w:val="clear" w:color="auto" w:fill="FFFFFF"/>
          <w:lang w:val="uk-UA"/>
        </w:rPr>
        <w:t>1</w:t>
      </w:r>
      <w:r w:rsidRPr="005D4D41">
        <w:rPr>
          <w:shd w:val="clear" w:color="auto" w:fill="FFFFFF"/>
          <w:lang w:val="uk-UA"/>
        </w:rPr>
        <w:t>.0</w:t>
      </w:r>
      <w:r>
        <w:rPr>
          <w:shd w:val="clear" w:color="auto" w:fill="FFFFFF"/>
          <w:lang w:val="uk-UA"/>
        </w:rPr>
        <w:t>1 – «Економічн</w:t>
      </w:r>
      <w:r w:rsidRPr="005D4D41">
        <w:rPr>
          <w:shd w:val="clear" w:color="auto" w:fill="FFFFFF"/>
          <w:lang w:val="uk-UA"/>
        </w:rPr>
        <w:t xml:space="preserve">а </w:t>
      </w:r>
      <w:r>
        <w:rPr>
          <w:shd w:val="clear" w:color="auto" w:fill="FFFFFF"/>
          <w:lang w:val="uk-UA"/>
        </w:rPr>
        <w:t>теорія</w:t>
      </w:r>
      <w:r w:rsidRPr="005D4D41">
        <w:rPr>
          <w:shd w:val="clear" w:color="auto" w:fill="FFFFFF"/>
          <w:lang w:val="uk-UA"/>
        </w:rPr>
        <w:t>»</w:t>
      </w:r>
      <w:r w:rsidRPr="005D4D41">
        <w:rPr>
          <w:rFonts w:eastAsia="Arial"/>
          <w:lang w:val="uk-UA"/>
        </w:rPr>
        <w:t xml:space="preserve"> в </w:t>
      </w:r>
      <w:r>
        <w:rPr>
          <w:rFonts w:eastAsia="Arial"/>
          <w:lang w:val="uk-UA"/>
        </w:rPr>
        <w:t>Харківському національному університеті ім. В.Н. Каразіна у 2005</w:t>
      </w:r>
      <w:r w:rsidRPr="005D4D41">
        <w:rPr>
          <w:rFonts w:eastAsia="Arial"/>
          <w:lang w:val="uk-UA"/>
        </w:rPr>
        <w:t xml:space="preserve"> році. Напрямки наукової діяльності:</w:t>
      </w:r>
      <w:r>
        <w:rPr>
          <w:rFonts w:eastAsia="Arial"/>
          <w:lang w:val="uk-UA"/>
        </w:rPr>
        <w:t xml:space="preserve"> природні монополії</w:t>
      </w:r>
      <w:r w:rsidRPr="005D4D41">
        <w:rPr>
          <w:lang w:val="uk-UA"/>
        </w:rPr>
        <w:t>.</w:t>
      </w:r>
    </w:p>
    <w:p w:rsidR="0006619A" w:rsidRPr="0006619A" w:rsidRDefault="0006619A" w:rsidP="0006619A">
      <w:pPr>
        <w:pStyle w:val="a8"/>
        <w:ind w:left="0" w:firstLine="709"/>
        <w:rPr>
          <w:lang w:val="uk-UA"/>
        </w:rPr>
      </w:pPr>
      <w:r w:rsidRPr="0006619A">
        <w:rPr>
          <w:b/>
          <w:lang w:val="uk-UA"/>
        </w:rPr>
        <w:t>Александрова Олена Юріївна (</w:t>
      </w:r>
      <w:hyperlink r:id="rId15" w:history="1">
        <w:r w:rsidRPr="0006619A">
          <w:rPr>
            <w:rStyle w:val="a3"/>
            <w:bCs/>
            <w:color w:val="auto"/>
            <w:lang w:val="en-US"/>
          </w:rPr>
          <w:t>www</w:t>
        </w:r>
        <w:r w:rsidRPr="0006619A">
          <w:rPr>
            <w:rStyle w:val="a3"/>
            <w:bCs/>
            <w:color w:val="auto"/>
            <w:lang w:val="uk-UA"/>
          </w:rPr>
          <w:t xml:space="preserve"> . kart.edu.ua/ kafedr</w:t>
        </w:r>
        <w:r w:rsidRPr="0006619A">
          <w:rPr>
            <w:rStyle w:val="a3"/>
            <w:bCs/>
            <w:color w:val="auto"/>
            <w:lang w:val="en-US"/>
          </w:rPr>
          <w:t>a</w:t>
        </w:r>
        <w:r w:rsidRPr="0006619A">
          <w:rPr>
            <w:rStyle w:val="a3"/>
            <w:bCs/>
            <w:color w:val="auto"/>
            <w:lang w:val="uk-UA"/>
          </w:rPr>
          <w:t>-etip-ua/kolectuv-kafedru-etip-ua/</w:t>
        </w:r>
      </w:hyperlink>
      <w:r w:rsidRPr="0006619A">
        <w:rPr>
          <w:rFonts w:ascii="Calibri" w:hAnsi="Calibri"/>
          <w:bCs/>
          <w:sz w:val="22"/>
          <w:szCs w:val="22"/>
          <w:shd w:val="clear" w:color="auto" w:fill="FFFFFF"/>
        </w:rPr>
        <w:t> </w:t>
      </w:r>
      <w:hyperlink r:id="rId16" w:history="1">
        <w:r w:rsidRPr="0006619A">
          <w:rPr>
            <w:rStyle w:val="a3"/>
            <w:rFonts w:ascii="Calibri" w:hAnsi="Calibri"/>
            <w:sz w:val="22"/>
            <w:szCs w:val="22"/>
            <w:shd w:val="clear" w:color="auto" w:fill="FFFFFF"/>
          </w:rPr>
          <w:t>alexlena06@gmail.com</w:t>
        </w:r>
        <w:r w:rsidRPr="0006619A">
          <w:rPr>
            <w:rStyle w:val="a3"/>
            <w:lang w:val="uk-UA"/>
          </w:rPr>
          <w:t>)-</w:t>
        </w:r>
      </w:hyperlink>
      <w:r w:rsidRPr="0006619A">
        <w:rPr>
          <w:u w:val="single"/>
          <w:lang w:val="uk-UA"/>
        </w:rPr>
        <w:t xml:space="preserve"> лектор з економічної теорії в </w:t>
      </w:r>
      <w:proofErr w:type="spellStart"/>
      <w:r w:rsidRPr="0006619A">
        <w:rPr>
          <w:u w:val="single"/>
          <w:lang w:val="uk-UA"/>
        </w:rPr>
        <w:t>УкрДУЗТ</w:t>
      </w:r>
      <w:proofErr w:type="spellEnd"/>
      <w:r w:rsidRPr="0006619A">
        <w:rPr>
          <w:u w:val="single"/>
          <w:lang w:val="uk-UA"/>
        </w:rPr>
        <w:t xml:space="preserve">. Отримала ступінь </w:t>
      </w:r>
      <w:proofErr w:type="spellStart"/>
      <w:r w:rsidRPr="0006619A">
        <w:rPr>
          <w:u w:val="single"/>
          <w:lang w:val="uk-UA"/>
        </w:rPr>
        <w:t>к.е.н</w:t>
      </w:r>
      <w:proofErr w:type="spellEnd"/>
      <w:r w:rsidRPr="0006619A">
        <w:rPr>
          <w:u w:val="single"/>
          <w:lang w:val="uk-UA"/>
        </w:rPr>
        <w:t xml:space="preserve">. за спеціальністю </w:t>
      </w:r>
      <w:r w:rsidRPr="004C02F2">
        <w:rPr>
          <w:sz w:val="22"/>
          <w:szCs w:val="22"/>
          <w:lang w:val="uk-UA"/>
        </w:rPr>
        <w:t>08.00.03-«Економіка та управління національним господарством»</w:t>
      </w:r>
      <w:r w:rsidRPr="0006619A">
        <w:rPr>
          <w:sz w:val="22"/>
          <w:szCs w:val="22"/>
          <w:lang w:val="uk-UA"/>
        </w:rPr>
        <w:t xml:space="preserve"> у </w:t>
      </w:r>
      <w:r w:rsidRPr="004C02F2">
        <w:rPr>
          <w:sz w:val="22"/>
          <w:szCs w:val="22"/>
          <w:lang w:val="uk-UA"/>
        </w:rPr>
        <w:t>2018 р.</w:t>
      </w:r>
      <w:r>
        <w:rPr>
          <w:sz w:val="22"/>
          <w:szCs w:val="22"/>
          <w:lang w:val="uk-UA"/>
        </w:rPr>
        <w:t xml:space="preserve"> </w:t>
      </w:r>
      <w:r w:rsidRPr="0006619A">
        <w:rPr>
          <w:sz w:val="22"/>
          <w:szCs w:val="22"/>
          <w:lang w:val="uk-UA"/>
        </w:rPr>
        <w:t xml:space="preserve">Напрямки наукової діяльності : державне регулювання механізму забезпечення економічної безпеки регіонів.  </w:t>
      </w:r>
    </w:p>
    <w:p w:rsidR="0006619A" w:rsidRDefault="0006619A" w:rsidP="0006619A">
      <w:pPr>
        <w:pStyle w:val="a4"/>
        <w:shd w:val="clear" w:color="auto" w:fill="FFFFFF"/>
        <w:spacing w:before="0" w:beforeAutospacing="0" w:after="0" w:afterAutospacing="0"/>
        <w:ind w:left="539"/>
        <w:jc w:val="both"/>
        <w:rPr>
          <w:lang w:val="uk-UA"/>
        </w:rPr>
      </w:pPr>
    </w:p>
    <w:p w:rsidR="0073238A" w:rsidRPr="00833A37" w:rsidRDefault="0073238A" w:rsidP="0073238A">
      <w:pPr>
        <w:pStyle w:val="a4"/>
        <w:numPr>
          <w:ilvl w:val="0"/>
          <w:numId w:val="2"/>
        </w:numPr>
        <w:shd w:val="clear" w:color="auto" w:fill="FFFFFF"/>
        <w:spacing w:before="0" w:beforeAutospacing="0" w:after="0" w:afterAutospacing="0"/>
        <w:ind w:firstLine="539"/>
        <w:jc w:val="both"/>
        <w:rPr>
          <w:lang w:val="uk-UA"/>
        </w:rPr>
      </w:pPr>
      <w:r w:rsidRPr="0073238A">
        <w:rPr>
          <w:b/>
          <w:lang w:val="uk-UA"/>
        </w:rPr>
        <w:t>Куделя Вікторія Іванівна</w:t>
      </w:r>
      <w:r w:rsidRPr="00833A37">
        <w:rPr>
          <w:lang w:val="uk-UA"/>
        </w:rPr>
        <w:t xml:space="preserve"> (</w:t>
      </w:r>
      <w:hyperlink r:id="rId17" w:tgtFrame="_blank" w:history="1">
        <w:r w:rsidRPr="00833A37">
          <w:rPr>
            <w:rStyle w:val="a3"/>
            <w:b/>
            <w:bCs/>
            <w:lang w:val="uk-UA"/>
          </w:rPr>
          <w:t>http://kart.edu.ua/pro-kafedru-ekbiupt-ua/kolectuv-kafedru-ekbiypt-ua/куделя-вікторія-іванівна</w:t>
        </w:r>
      </w:hyperlink>
      <w:r w:rsidRPr="00833A37">
        <w:rPr>
          <w:lang w:val="uk-UA"/>
        </w:rPr>
        <w:t xml:space="preserve">) – лектор, </w:t>
      </w:r>
      <w:proofErr w:type="spellStart"/>
      <w:r w:rsidRPr="00833A37">
        <w:rPr>
          <w:lang w:val="uk-UA"/>
        </w:rPr>
        <w:t>к.е.н</w:t>
      </w:r>
      <w:proofErr w:type="spellEnd"/>
      <w:r w:rsidRPr="00833A37">
        <w:rPr>
          <w:lang w:val="uk-UA"/>
        </w:rPr>
        <w:t xml:space="preserve">., доцент </w:t>
      </w:r>
      <w:proofErr w:type="spellStart"/>
      <w:r w:rsidRPr="00833A37">
        <w:t>кафедри</w:t>
      </w:r>
      <w:proofErr w:type="spellEnd"/>
      <w:r w:rsidRPr="00833A37">
        <w:t xml:space="preserve"> </w:t>
      </w:r>
      <w:proofErr w:type="spellStart"/>
      <w:r w:rsidRPr="00833A37">
        <w:t>економіки</w:t>
      </w:r>
      <w:proofErr w:type="spellEnd"/>
      <w:r w:rsidRPr="00833A37">
        <w:t xml:space="preserve">, </w:t>
      </w:r>
      <w:proofErr w:type="spellStart"/>
      <w:r w:rsidRPr="00833A37">
        <w:t>бізнесу</w:t>
      </w:r>
      <w:proofErr w:type="spellEnd"/>
      <w:r w:rsidRPr="00833A37">
        <w:t xml:space="preserve"> та </w:t>
      </w:r>
      <w:proofErr w:type="spellStart"/>
      <w:r w:rsidRPr="00833A37">
        <w:t>управління</w:t>
      </w:r>
      <w:proofErr w:type="spellEnd"/>
      <w:r w:rsidRPr="00833A37">
        <w:t xml:space="preserve"> персоналом на </w:t>
      </w:r>
      <w:proofErr w:type="spellStart"/>
      <w:r w:rsidRPr="00833A37">
        <w:t>транспорті</w:t>
      </w:r>
      <w:proofErr w:type="spellEnd"/>
      <w:r w:rsidRPr="00833A37">
        <w:t xml:space="preserve"> </w:t>
      </w:r>
      <w:proofErr w:type="spellStart"/>
      <w:r w:rsidRPr="00833A37">
        <w:t>УкрДУЗТ</w:t>
      </w:r>
      <w:proofErr w:type="spellEnd"/>
      <w:r w:rsidRPr="00833A37">
        <w:t xml:space="preserve">. Кандидат </w:t>
      </w:r>
      <w:proofErr w:type="spellStart"/>
      <w:r w:rsidRPr="00833A37">
        <w:t>економічних</w:t>
      </w:r>
      <w:proofErr w:type="spellEnd"/>
      <w:r w:rsidRPr="00833A37">
        <w:t xml:space="preserve"> наук (200</w:t>
      </w:r>
      <w:r w:rsidRPr="00833A37">
        <w:rPr>
          <w:lang w:val="uk-UA"/>
        </w:rPr>
        <w:t>6</w:t>
      </w:r>
      <w:r w:rsidRPr="00833A37">
        <w:t xml:space="preserve"> р., </w:t>
      </w:r>
      <w:proofErr w:type="spellStart"/>
      <w:r w:rsidRPr="00833A37">
        <w:t>спеціальність</w:t>
      </w:r>
      <w:proofErr w:type="spellEnd"/>
      <w:r w:rsidRPr="00833A37">
        <w:t xml:space="preserve"> 08.0</w:t>
      </w:r>
      <w:r w:rsidRPr="00833A37">
        <w:rPr>
          <w:lang w:val="uk-UA"/>
        </w:rPr>
        <w:t>7</w:t>
      </w:r>
      <w:r w:rsidRPr="00833A37">
        <w:t>.0</w:t>
      </w:r>
      <w:r w:rsidRPr="00833A37">
        <w:rPr>
          <w:lang w:val="uk-UA"/>
        </w:rPr>
        <w:t>4</w:t>
      </w:r>
      <w:r w:rsidRPr="00833A37">
        <w:t xml:space="preserve"> – </w:t>
      </w:r>
      <w:proofErr w:type="spellStart"/>
      <w:r w:rsidRPr="00833A37">
        <w:t>економіка</w:t>
      </w:r>
      <w:proofErr w:type="spellEnd"/>
      <w:r w:rsidRPr="00833A37">
        <w:t xml:space="preserve"> </w:t>
      </w:r>
      <w:r w:rsidRPr="00833A37">
        <w:rPr>
          <w:lang w:val="uk-UA"/>
        </w:rPr>
        <w:t>транспорту і зв’язку</w:t>
      </w:r>
      <w:r w:rsidRPr="00833A37">
        <w:t xml:space="preserve">). </w:t>
      </w:r>
      <w:proofErr w:type="spellStart"/>
      <w:r w:rsidRPr="00833A37">
        <w:t>Нап</w:t>
      </w:r>
      <w:r>
        <w:t>рям</w:t>
      </w:r>
      <w:r w:rsidRPr="00833A37">
        <w:t>к</w:t>
      </w:r>
      <w:proofErr w:type="spellEnd"/>
      <w:r>
        <w:rPr>
          <w:lang w:val="uk-UA"/>
        </w:rPr>
        <w:t>и</w:t>
      </w:r>
      <w:r w:rsidRPr="00833A37">
        <w:t xml:space="preserve"> </w:t>
      </w:r>
      <w:proofErr w:type="spellStart"/>
      <w:r w:rsidRPr="00833A37">
        <w:t>наукової</w:t>
      </w:r>
      <w:proofErr w:type="spellEnd"/>
      <w:r w:rsidRPr="00833A37">
        <w:t xml:space="preserve"> </w:t>
      </w:r>
      <w:proofErr w:type="spellStart"/>
      <w:r w:rsidRPr="00833A37">
        <w:t>діяльності</w:t>
      </w:r>
      <w:proofErr w:type="spellEnd"/>
      <w:r w:rsidRPr="00833A37">
        <w:t xml:space="preserve">: </w:t>
      </w:r>
      <w:r w:rsidRPr="005D4D41">
        <w:rPr>
          <w:lang w:val="uk-UA"/>
        </w:rPr>
        <w:t xml:space="preserve">шляхи підвищення конкурентоспроможності </w:t>
      </w:r>
      <w:r>
        <w:rPr>
          <w:lang w:val="uk-UA"/>
        </w:rPr>
        <w:t>вантажних</w:t>
      </w:r>
      <w:r w:rsidRPr="005D4D41">
        <w:rPr>
          <w:lang w:val="uk-UA"/>
        </w:rPr>
        <w:t xml:space="preserve"> залізничних перевезень</w:t>
      </w:r>
      <w:r>
        <w:rPr>
          <w:lang w:val="uk-UA"/>
        </w:rPr>
        <w:t>,</w:t>
      </w:r>
      <w:r w:rsidRPr="00833A37">
        <w:t xml:space="preserve"> </w:t>
      </w:r>
      <w:proofErr w:type="spellStart"/>
      <w:r w:rsidRPr="00833A37">
        <w:t>інвестиційно-інноваційн</w:t>
      </w:r>
      <w:r>
        <w:rPr>
          <w:lang w:val="uk-UA"/>
        </w:rPr>
        <w:t>ий</w:t>
      </w:r>
      <w:proofErr w:type="spellEnd"/>
      <w:r w:rsidRPr="00833A37">
        <w:t xml:space="preserve"> </w:t>
      </w:r>
      <w:proofErr w:type="spellStart"/>
      <w:r w:rsidRPr="00833A37">
        <w:t>розвит</w:t>
      </w:r>
      <w:proofErr w:type="spellEnd"/>
      <w:r>
        <w:rPr>
          <w:lang w:val="uk-UA"/>
        </w:rPr>
        <w:t>о</w:t>
      </w:r>
      <w:r w:rsidRPr="00833A37">
        <w:t xml:space="preserve">к </w:t>
      </w:r>
      <w:proofErr w:type="spellStart"/>
      <w:r w:rsidRPr="00833A37">
        <w:t>залізничного</w:t>
      </w:r>
      <w:proofErr w:type="spellEnd"/>
      <w:r w:rsidRPr="00833A37">
        <w:t xml:space="preserve"> комплексу </w:t>
      </w:r>
      <w:proofErr w:type="spellStart"/>
      <w:r w:rsidRPr="00833A37">
        <w:t>України</w:t>
      </w:r>
      <w:proofErr w:type="spellEnd"/>
      <w:r w:rsidRPr="00833A37">
        <w:rPr>
          <w:lang w:val="uk-UA"/>
        </w:rPr>
        <w:t>, ризик-менеджмент, економіка залізничного транспорту.</w:t>
      </w:r>
    </w:p>
    <w:p w:rsidR="0073238A" w:rsidRPr="005D4D41" w:rsidRDefault="0073238A" w:rsidP="0073238A">
      <w:pPr>
        <w:pStyle w:val="a4"/>
        <w:numPr>
          <w:ilvl w:val="0"/>
          <w:numId w:val="2"/>
        </w:numPr>
        <w:shd w:val="clear" w:color="auto" w:fill="FFFFFF"/>
        <w:spacing w:before="0" w:beforeAutospacing="0" w:after="0" w:afterAutospacing="0"/>
        <w:ind w:firstLine="539"/>
        <w:jc w:val="both"/>
        <w:rPr>
          <w:lang w:val="uk-UA"/>
        </w:rPr>
      </w:pPr>
      <w:r>
        <w:rPr>
          <w:rFonts w:eastAsia="Arial"/>
          <w:b/>
          <w:lang w:val="uk-UA"/>
        </w:rPr>
        <w:t>Мирошниченко Юлія Володими</w:t>
      </w:r>
      <w:r w:rsidRPr="005D4D41">
        <w:rPr>
          <w:rFonts w:eastAsia="Arial"/>
          <w:b/>
          <w:lang w:val="uk-UA"/>
        </w:rPr>
        <w:t>рівна (</w:t>
      </w:r>
      <w:hyperlink r:id="rId18" w:history="1">
        <w:r w:rsidRPr="00786A3D">
          <w:rPr>
            <w:rStyle w:val="a3"/>
          </w:rPr>
          <w:t>http://kart.edu.ua/kafe-</w:t>
        </w:r>
        <w:r w:rsidRPr="00786A3D">
          <w:rPr>
            <w:rStyle w:val="a3"/>
            <w:lang w:val="uk-UA"/>
          </w:rPr>
          <w:t>е</w:t>
        </w:r>
        <w:proofErr w:type="spellStart"/>
        <w:r w:rsidRPr="00786A3D">
          <w:rPr>
            <w:rStyle w:val="a3"/>
            <w:lang w:val="en-US"/>
          </w:rPr>
          <w:t>kbiupt</w:t>
        </w:r>
        <w:proofErr w:type="spellEnd"/>
        <w:r w:rsidRPr="00786A3D">
          <w:rPr>
            <w:rStyle w:val="a3"/>
          </w:rPr>
          <w:t>-</w:t>
        </w:r>
        <w:proofErr w:type="spellStart"/>
        <w:r w:rsidRPr="00786A3D">
          <w:rPr>
            <w:rStyle w:val="a3"/>
          </w:rPr>
          <w:t>ua</w:t>
        </w:r>
        <w:proofErr w:type="spellEnd"/>
        <w:r w:rsidRPr="00786A3D">
          <w:rPr>
            <w:rStyle w:val="a3"/>
          </w:rPr>
          <w:t>/</w:t>
        </w:r>
        <w:proofErr w:type="spellStart"/>
        <w:r w:rsidRPr="00786A3D">
          <w:rPr>
            <w:rStyle w:val="a3"/>
          </w:rPr>
          <w:t>kolectuv-kafedru</w:t>
        </w:r>
        <w:proofErr w:type="spellEnd"/>
        <w:r w:rsidRPr="00786A3D">
          <w:rPr>
            <w:rStyle w:val="a3"/>
          </w:rPr>
          <w:t>-</w:t>
        </w:r>
        <w:proofErr w:type="spellStart"/>
        <w:r w:rsidRPr="00786A3D">
          <w:rPr>
            <w:rStyle w:val="a3"/>
            <w:lang w:val="en-US"/>
          </w:rPr>
          <w:t>ekbiupt</w:t>
        </w:r>
        <w:proofErr w:type="spellEnd"/>
        <w:r w:rsidRPr="00786A3D">
          <w:rPr>
            <w:rStyle w:val="a3"/>
          </w:rPr>
          <w:t>-</w:t>
        </w:r>
        <w:proofErr w:type="spellStart"/>
        <w:r w:rsidRPr="00786A3D">
          <w:rPr>
            <w:rStyle w:val="a3"/>
          </w:rPr>
          <w:t>ua</w:t>
        </w:r>
        <w:proofErr w:type="spellEnd"/>
        <w:r w:rsidRPr="00786A3D">
          <w:rPr>
            <w:rStyle w:val="a3"/>
          </w:rPr>
          <w:t>/</w:t>
        </w:r>
        <w:proofErr w:type="spellStart"/>
        <w:r w:rsidRPr="00786A3D">
          <w:rPr>
            <w:rStyle w:val="a3"/>
            <w:lang w:val="en-US"/>
          </w:rPr>
          <w:t>myroshnychenkoyuv</w:t>
        </w:r>
        <w:proofErr w:type="spellEnd"/>
        <w:r w:rsidRPr="00786A3D">
          <w:rPr>
            <w:rStyle w:val="a3"/>
          </w:rPr>
          <w:t>-</w:t>
        </w:r>
        <w:proofErr w:type="spellStart"/>
        <w:r w:rsidRPr="00786A3D">
          <w:rPr>
            <w:rStyle w:val="a3"/>
          </w:rPr>
          <w:t>ua</w:t>
        </w:r>
        <w:proofErr w:type="spellEnd"/>
      </w:hyperlink>
      <w:r w:rsidRPr="005D4D41">
        <w:rPr>
          <w:lang w:val="uk-UA"/>
        </w:rPr>
        <w:t xml:space="preserve">) </w:t>
      </w:r>
      <w:r w:rsidRPr="005D4D41">
        <w:rPr>
          <w:rFonts w:eastAsia="Arial"/>
          <w:lang w:val="uk-UA"/>
        </w:rPr>
        <w:t xml:space="preserve">– лектор з питань </w:t>
      </w:r>
      <w:r w:rsidRPr="007C75E3">
        <w:rPr>
          <w:lang w:val="uk-UA"/>
        </w:rPr>
        <w:t>організації виробництва на підприємствах залізничного транспорту</w:t>
      </w:r>
      <w:r>
        <w:rPr>
          <w:rFonts w:eastAsia="Arial"/>
          <w:lang w:val="uk-UA"/>
        </w:rPr>
        <w:t xml:space="preserve"> в </w:t>
      </w:r>
      <w:proofErr w:type="spellStart"/>
      <w:r>
        <w:rPr>
          <w:rFonts w:eastAsia="Arial"/>
          <w:lang w:val="uk-UA"/>
        </w:rPr>
        <w:t>УкрДУЗТ</w:t>
      </w:r>
      <w:proofErr w:type="spellEnd"/>
      <w:r>
        <w:rPr>
          <w:rFonts w:eastAsia="Arial"/>
          <w:lang w:val="uk-UA"/>
        </w:rPr>
        <w:t xml:space="preserve">. Отримала ступінь </w:t>
      </w:r>
      <w:proofErr w:type="spellStart"/>
      <w:r>
        <w:rPr>
          <w:rFonts w:eastAsia="Arial"/>
          <w:lang w:val="uk-UA"/>
        </w:rPr>
        <w:t>к.е</w:t>
      </w:r>
      <w:r w:rsidRPr="005D4D41">
        <w:rPr>
          <w:rFonts w:eastAsia="Arial"/>
          <w:lang w:val="uk-UA"/>
        </w:rPr>
        <w:t>.н</w:t>
      </w:r>
      <w:proofErr w:type="spellEnd"/>
      <w:r w:rsidRPr="005D4D41">
        <w:rPr>
          <w:rFonts w:eastAsia="Arial"/>
          <w:lang w:val="uk-UA"/>
        </w:rPr>
        <w:t xml:space="preserve">.  за спеціальністю </w:t>
      </w:r>
      <w:r>
        <w:rPr>
          <w:shd w:val="clear" w:color="auto" w:fill="FFFFFF"/>
          <w:lang w:val="uk-UA"/>
        </w:rPr>
        <w:t>08.00.03</w:t>
      </w:r>
      <w:r w:rsidRPr="005D4D41">
        <w:rPr>
          <w:shd w:val="clear" w:color="auto" w:fill="FFFFFF"/>
          <w:lang w:val="uk-UA"/>
        </w:rPr>
        <w:t xml:space="preserve"> – «</w:t>
      </w:r>
      <w:r>
        <w:rPr>
          <w:shd w:val="clear" w:color="auto" w:fill="FFFFFF"/>
          <w:lang w:val="uk-UA"/>
        </w:rPr>
        <w:t>Е</w:t>
      </w:r>
      <w:r w:rsidRPr="006A7661">
        <w:rPr>
          <w:lang w:val="uk-UA"/>
        </w:rPr>
        <w:t>кономіка та управління національним господарством</w:t>
      </w:r>
      <w:r w:rsidRPr="006A7661">
        <w:rPr>
          <w:shd w:val="clear" w:color="auto" w:fill="FFFFFF"/>
          <w:lang w:val="uk-UA"/>
        </w:rPr>
        <w:t>»</w:t>
      </w:r>
      <w:r w:rsidRPr="006A7661">
        <w:rPr>
          <w:rFonts w:eastAsia="Arial"/>
          <w:lang w:val="uk-UA"/>
        </w:rPr>
        <w:t xml:space="preserve"> в </w:t>
      </w:r>
      <w:proofErr w:type="spellStart"/>
      <w:r w:rsidRPr="006A7661">
        <w:rPr>
          <w:rFonts w:eastAsia="Arial"/>
          <w:lang w:val="uk-UA"/>
        </w:rPr>
        <w:t>УкрДУЗТ</w:t>
      </w:r>
      <w:proofErr w:type="spellEnd"/>
      <w:r w:rsidRPr="006A7661">
        <w:rPr>
          <w:rFonts w:eastAsia="Arial"/>
          <w:lang w:val="uk-UA"/>
        </w:rPr>
        <w:t xml:space="preserve"> у 2011 році. Напрямки наукової діяльності: </w:t>
      </w:r>
      <w:r w:rsidRPr="006A7661">
        <w:rPr>
          <w:lang w:val="uk-UA"/>
        </w:rPr>
        <w:t>соціальна політика держави</w:t>
      </w:r>
      <w:r w:rsidRPr="0003487E">
        <w:rPr>
          <w:lang w:val="uk-UA"/>
        </w:rPr>
        <w:t xml:space="preserve"> в пасажирських перевезеннях</w:t>
      </w:r>
      <w:r>
        <w:rPr>
          <w:lang w:val="uk-UA"/>
        </w:rPr>
        <w:t xml:space="preserve"> </w:t>
      </w:r>
      <w:r w:rsidRPr="0003487E">
        <w:rPr>
          <w:lang w:val="uk-UA"/>
        </w:rPr>
        <w:t>на залізничному транспорті</w:t>
      </w:r>
      <w:r w:rsidRPr="005D4D41">
        <w:rPr>
          <w:lang w:val="uk-UA"/>
        </w:rPr>
        <w:t>; шляхи підвищення конкурентоспроможності пасажирських залізничних перевезень; стратегічний розвиток підприємств залізничного транспорту;</w:t>
      </w:r>
      <w:r w:rsidRPr="006A417A">
        <w:rPr>
          <w:lang w:val="uk-UA"/>
        </w:rPr>
        <w:t xml:space="preserve"> </w:t>
      </w:r>
      <w:r>
        <w:rPr>
          <w:lang w:val="uk-UA"/>
        </w:rPr>
        <w:t>м</w:t>
      </w:r>
      <w:r w:rsidRPr="00191EB5">
        <w:rPr>
          <w:lang w:val="uk-UA"/>
        </w:rPr>
        <w:t>акроекономічна нестабільніст</w:t>
      </w:r>
      <w:r>
        <w:rPr>
          <w:lang w:val="uk-UA"/>
        </w:rPr>
        <w:t xml:space="preserve">ь та її наслідки для економіки </w:t>
      </w:r>
      <w:r w:rsidRPr="00191EB5">
        <w:rPr>
          <w:lang w:val="uk-UA"/>
        </w:rPr>
        <w:t>країни</w:t>
      </w:r>
      <w:r>
        <w:rPr>
          <w:lang w:val="uk-UA"/>
        </w:rPr>
        <w:t>; економіка праці та соціально – трудові відносини; кадрова політика на підприємствах.</w:t>
      </w:r>
    </w:p>
    <w:p w:rsidR="0073238A" w:rsidRPr="0073238A" w:rsidRDefault="0073238A" w:rsidP="0006619A">
      <w:pPr>
        <w:pStyle w:val="a8"/>
        <w:numPr>
          <w:ilvl w:val="0"/>
          <w:numId w:val="2"/>
        </w:numPr>
        <w:ind w:left="0" w:right="20" w:firstLine="426"/>
        <w:jc w:val="both"/>
        <w:rPr>
          <w:rFonts w:eastAsia="Arial"/>
          <w:b/>
          <w:lang w:val="uk-UA"/>
        </w:rPr>
      </w:pPr>
      <w:proofErr w:type="spellStart"/>
      <w:r w:rsidRPr="0073238A">
        <w:rPr>
          <w:rFonts w:eastAsia="Arial"/>
          <w:b/>
          <w:lang w:val="uk-UA"/>
        </w:rPr>
        <w:t>Челядінова</w:t>
      </w:r>
      <w:proofErr w:type="spellEnd"/>
      <w:r w:rsidRPr="0073238A">
        <w:rPr>
          <w:rFonts w:eastAsia="Arial"/>
          <w:b/>
          <w:lang w:val="uk-UA"/>
        </w:rPr>
        <w:t xml:space="preserve"> Наталія Геннадіївна </w:t>
      </w:r>
      <w:r w:rsidRPr="0073238A">
        <w:rPr>
          <w:lang w:val="uk-UA"/>
        </w:rPr>
        <w:t>(</w:t>
      </w:r>
      <w:hyperlink r:id="rId19" w:history="1">
        <w:r w:rsidRPr="0073238A">
          <w:rPr>
            <w:rStyle w:val="a3"/>
            <w:b/>
            <w:bCs/>
            <w:lang w:val="uk-UA"/>
          </w:rPr>
          <w:t>http://kart.edu.ua/pro-kafedru-ekbiupt-ua/kolectuv-kafedru-ekbiypt-ua/челядінова-наталія-геннадіївна</w:t>
        </w:r>
      </w:hyperlink>
      <w:r w:rsidRPr="0073238A">
        <w:rPr>
          <w:lang w:val="uk-UA"/>
        </w:rPr>
        <w:t xml:space="preserve">) - лектор, </w:t>
      </w:r>
      <w:proofErr w:type="spellStart"/>
      <w:r w:rsidRPr="0073238A">
        <w:rPr>
          <w:lang w:val="uk-UA"/>
        </w:rPr>
        <w:t>к.е.н</w:t>
      </w:r>
      <w:proofErr w:type="spellEnd"/>
      <w:r w:rsidRPr="0073238A">
        <w:rPr>
          <w:lang w:val="uk-UA"/>
        </w:rPr>
        <w:t xml:space="preserve">., доцент </w:t>
      </w:r>
      <w:proofErr w:type="spellStart"/>
      <w:r w:rsidRPr="00833A37">
        <w:t>кафедри</w:t>
      </w:r>
      <w:proofErr w:type="spellEnd"/>
      <w:r w:rsidRPr="00833A37">
        <w:t xml:space="preserve"> </w:t>
      </w:r>
      <w:proofErr w:type="spellStart"/>
      <w:r w:rsidRPr="00833A37">
        <w:t>економіки</w:t>
      </w:r>
      <w:proofErr w:type="spellEnd"/>
      <w:r w:rsidRPr="00833A37">
        <w:t xml:space="preserve">, </w:t>
      </w:r>
      <w:proofErr w:type="spellStart"/>
      <w:r w:rsidRPr="00833A37">
        <w:t>бізнесу</w:t>
      </w:r>
      <w:proofErr w:type="spellEnd"/>
      <w:r w:rsidRPr="00833A37">
        <w:t xml:space="preserve"> та </w:t>
      </w:r>
      <w:proofErr w:type="spellStart"/>
      <w:r w:rsidRPr="00833A37">
        <w:t>управління</w:t>
      </w:r>
      <w:proofErr w:type="spellEnd"/>
      <w:r w:rsidRPr="00833A37">
        <w:t xml:space="preserve"> персоналом на </w:t>
      </w:r>
      <w:proofErr w:type="spellStart"/>
      <w:r w:rsidRPr="00833A37">
        <w:t>транспорті</w:t>
      </w:r>
      <w:proofErr w:type="spellEnd"/>
      <w:r w:rsidRPr="00833A37">
        <w:t xml:space="preserve"> </w:t>
      </w:r>
      <w:proofErr w:type="spellStart"/>
      <w:r w:rsidRPr="00833A37">
        <w:t>УкрДУЗТ</w:t>
      </w:r>
      <w:proofErr w:type="spellEnd"/>
      <w:r w:rsidRPr="0073238A">
        <w:rPr>
          <w:lang w:val="uk-UA"/>
        </w:rPr>
        <w:t xml:space="preserve">. </w:t>
      </w:r>
      <w:r w:rsidRPr="0073238A">
        <w:rPr>
          <w:rFonts w:eastAsia="Arial"/>
          <w:lang w:val="uk-UA"/>
        </w:rPr>
        <w:t xml:space="preserve">Отримала ступінь </w:t>
      </w:r>
      <w:proofErr w:type="spellStart"/>
      <w:r w:rsidRPr="0073238A">
        <w:rPr>
          <w:rFonts w:eastAsia="Arial"/>
          <w:lang w:val="uk-UA"/>
        </w:rPr>
        <w:t>к.е.н</w:t>
      </w:r>
      <w:proofErr w:type="spellEnd"/>
      <w:r w:rsidRPr="0073238A">
        <w:rPr>
          <w:rFonts w:eastAsia="Arial"/>
          <w:lang w:val="uk-UA"/>
        </w:rPr>
        <w:t xml:space="preserve">.  за спеціальністю </w:t>
      </w:r>
      <w:r w:rsidRPr="0073238A">
        <w:rPr>
          <w:shd w:val="clear" w:color="auto" w:fill="FFFFFF"/>
          <w:lang w:val="uk-UA"/>
        </w:rPr>
        <w:t>08.00.03 – «Е</w:t>
      </w:r>
      <w:r w:rsidRPr="0073238A">
        <w:rPr>
          <w:lang w:val="uk-UA"/>
        </w:rPr>
        <w:t>кономіка та управління національним господарством</w:t>
      </w:r>
      <w:r w:rsidRPr="0073238A">
        <w:rPr>
          <w:shd w:val="clear" w:color="auto" w:fill="FFFFFF"/>
          <w:lang w:val="uk-UA"/>
        </w:rPr>
        <w:t>»</w:t>
      </w:r>
      <w:r w:rsidRPr="0073238A">
        <w:rPr>
          <w:rFonts w:eastAsia="Arial"/>
          <w:lang w:val="uk-UA"/>
        </w:rPr>
        <w:t xml:space="preserve"> в </w:t>
      </w:r>
      <w:proofErr w:type="spellStart"/>
      <w:r w:rsidRPr="0073238A">
        <w:rPr>
          <w:rFonts w:eastAsia="Arial"/>
          <w:lang w:val="uk-UA"/>
        </w:rPr>
        <w:t>УкрДУЗТ</w:t>
      </w:r>
      <w:proofErr w:type="spellEnd"/>
      <w:r w:rsidRPr="0073238A">
        <w:rPr>
          <w:rFonts w:eastAsia="Arial"/>
          <w:lang w:val="uk-UA"/>
        </w:rPr>
        <w:t xml:space="preserve"> у 2012 році. Напрямки наукової діяльності: інноваційно-інвестиційний розвиток залізничного транспорту; </w:t>
      </w:r>
      <w:r w:rsidRPr="0073238A">
        <w:rPr>
          <w:lang w:val="uk-UA"/>
        </w:rPr>
        <w:t>шляхи підвищення конкурентоспроможності залізничних перевезень; кадровий менеджмент; економіка залізничного транспорту.</w:t>
      </w:r>
    </w:p>
    <w:p w:rsidR="00257ECB" w:rsidRDefault="00257ECB" w:rsidP="00257ECB">
      <w:pPr>
        <w:rPr>
          <w:lang w:val="uk-UA"/>
        </w:rPr>
      </w:pPr>
    </w:p>
    <w:p w:rsidR="00257ECB" w:rsidRPr="006D2C3E" w:rsidRDefault="00257ECB" w:rsidP="00257ECB">
      <w:pPr>
        <w:rPr>
          <w:lang w:val="uk-UA"/>
        </w:rPr>
      </w:pPr>
    </w:p>
    <w:p w:rsidR="00257ECB" w:rsidRPr="006D2C3E" w:rsidRDefault="00257ECB" w:rsidP="00CD3E60">
      <w:pPr>
        <w:spacing w:line="0" w:lineRule="atLeast"/>
        <w:rPr>
          <w:rFonts w:eastAsia="Arial"/>
          <w:b/>
          <w:color w:val="000000"/>
          <w:lang w:val="uk-UA"/>
        </w:rPr>
      </w:pPr>
      <w:r w:rsidRPr="00F10DC9">
        <w:rPr>
          <w:rFonts w:eastAsia="Arial"/>
          <w:b/>
          <w:color w:val="000000"/>
          <w:lang w:val="uk-UA"/>
        </w:rPr>
        <w:t>Кодекс академічної доброчесності</w:t>
      </w:r>
    </w:p>
    <w:p w:rsidR="00257ECB" w:rsidRDefault="00257ECB" w:rsidP="00CD3E60">
      <w:pPr>
        <w:rPr>
          <w:lang w:val="uk-UA"/>
        </w:rPr>
      </w:pPr>
    </w:p>
    <w:p w:rsidR="00257ECB" w:rsidRPr="005D4D41" w:rsidRDefault="00257ECB" w:rsidP="00257ECB">
      <w:pPr>
        <w:spacing w:line="250" w:lineRule="auto"/>
        <w:ind w:right="146" w:firstLine="720"/>
        <w:jc w:val="both"/>
        <w:rPr>
          <w:rFonts w:eastAsia="Arial"/>
          <w:lang w:val="uk-UA"/>
        </w:rPr>
      </w:pPr>
      <w:r w:rsidRPr="005D4D41">
        <w:rPr>
          <w:rFonts w:eastAsia="Arial"/>
          <w:lang w:val="uk-UA"/>
        </w:rPr>
        <w:t>Порушення Кодексу академічної доброчесності Українського державного університету залізничного транспорту є серйозним порушенням, навіть якщо воно є ненавмисним. Кодекс доступний за посиланням</w:t>
      </w:r>
      <w:r w:rsidRPr="005D4D41">
        <w:rPr>
          <w:rFonts w:eastAsia="Arial"/>
        </w:rPr>
        <w:t>:</w:t>
      </w:r>
      <w:r w:rsidRPr="005D4D41">
        <w:rPr>
          <w:rFonts w:eastAsia="Arial"/>
          <w:lang w:val="uk-UA"/>
        </w:rPr>
        <w:t xml:space="preserve"> </w:t>
      </w:r>
    </w:p>
    <w:p w:rsidR="00257ECB" w:rsidRPr="005D4D41" w:rsidRDefault="00374922" w:rsidP="00257ECB">
      <w:pPr>
        <w:spacing w:line="250" w:lineRule="auto"/>
        <w:ind w:right="540" w:firstLine="720"/>
        <w:jc w:val="both"/>
        <w:rPr>
          <w:lang w:val="uk-UA"/>
        </w:rPr>
      </w:pPr>
      <w:hyperlink r:id="rId20" w:history="1">
        <w:r w:rsidR="00257ECB" w:rsidRPr="005D4D41">
          <w:rPr>
            <w:rStyle w:val="a3"/>
            <w:color w:val="auto"/>
          </w:rPr>
          <w:t>http://kart.edu.ua/documentu-zvo-ua</w:t>
        </w:r>
      </w:hyperlink>
    </w:p>
    <w:p w:rsidR="00257ECB" w:rsidRPr="005D4D41" w:rsidRDefault="00257ECB" w:rsidP="00257ECB">
      <w:pPr>
        <w:pStyle w:val="HTML"/>
        <w:jc w:val="both"/>
        <w:rPr>
          <w:rFonts w:ascii="Times New Roman" w:eastAsia="Arial" w:hAnsi="Times New Roman" w:cs="Times New Roman"/>
          <w:sz w:val="24"/>
          <w:szCs w:val="24"/>
          <w:lang w:val="uk-UA"/>
        </w:rPr>
      </w:pPr>
      <w:r w:rsidRPr="005D4D41">
        <w:rPr>
          <w:rFonts w:ascii="Times New Roman" w:eastAsia="Arial" w:hAnsi="Times New Roman" w:cs="Times New Roman"/>
          <w:sz w:val="24"/>
          <w:szCs w:val="24"/>
          <w:lang w:val="uk-UA"/>
        </w:rPr>
        <w:tab/>
        <w:t xml:space="preserve">Зокрема, дотримання Кодексу академічної доброчесності </w:t>
      </w:r>
      <w:proofErr w:type="spellStart"/>
      <w:r w:rsidRPr="005D4D41">
        <w:rPr>
          <w:rFonts w:ascii="Times New Roman" w:eastAsia="Arial" w:hAnsi="Times New Roman" w:cs="Times New Roman"/>
          <w:sz w:val="24"/>
          <w:szCs w:val="24"/>
          <w:lang w:val="uk-UA"/>
        </w:rPr>
        <w:t>УкрДУЗТ</w:t>
      </w:r>
      <w:proofErr w:type="spellEnd"/>
      <w:r w:rsidRPr="005D4D41">
        <w:rPr>
          <w:rFonts w:ascii="Times New Roman" w:eastAsia="Arial" w:hAnsi="Times New Roman" w:cs="Times New Roman"/>
          <w:sz w:val="24"/>
          <w:szCs w:val="24"/>
          <w:lang w:val="uk-UA"/>
        </w:rPr>
        <w:t xml:space="preserve"> означає, що вся робота на іспитах та заліках має виконуватися індивідуально. Під час виконання </w:t>
      </w:r>
      <w:r w:rsidRPr="005D4D41">
        <w:rPr>
          <w:rFonts w:ascii="Times New Roman" w:eastAsia="Arial" w:hAnsi="Times New Roman" w:cs="Times New Roman"/>
          <w:sz w:val="24"/>
          <w:szCs w:val="24"/>
          <w:lang w:val="uk-UA"/>
        </w:rPr>
        <w:lastRenderedPageBreak/>
        <w:t xml:space="preserve">самостійної роботи студенти можуть консультуватися з викладачами та з іншими студентами, але повинні самостійно розв’язувати завдання, керуючись власними знаннями, уміннями та навичками. Посилання на всі ресурси та джерела (наприклад, у звітах, самостійних роботах чи презентаціях) повинні бути чітко визначені та оформлені належним чином. У разі спільної роботи з іншими студентами над виконанням індивідуальних завдань, ви повинні зазначити ступінь їх </w:t>
      </w:r>
      <w:proofErr w:type="spellStart"/>
      <w:r w:rsidRPr="005D4D41">
        <w:rPr>
          <w:rFonts w:ascii="Times New Roman" w:eastAsia="Arial" w:hAnsi="Times New Roman" w:cs="Times New Roman"/>
          <w:sz w:val="24"/>
          <w:szCs w:val="24"/>
          <w:lang w:val="uk-UA"/>
        </w:rPr>
        <w:t>залученості</w:t>
      </w:r>
      <w:proofErr w:type="spellEnd"/>
      <w:r w:rsidRPr="005D4D41">
        <w:rPr>
          <w:rFonts w:ascii="Times New Roman" w:eastAsia="Arial" w:hAnsi="Times New Roman" w:cs="Times New Roman"/>
          <w:sz w:val="24"/>
          <w:szCs w:val="24"/>
          <w:lang w:val="uk-UA"/>
        </w:rPr>
        <w:t xml:space="preserve"> до роботи.</w:t>
      </w:r>
    </w:p>
    <w:p w:rsidR="00257ECB" w:rsidRPr="005D4D41" w:rsidRDefault="00257ECB" w:rsidP="00257ECB">
      <w:pPr>
        <w:spacing w:line="14" w:lineRule="exact"/>
        <w:rPr>
          <w:lang w:val="uk-UA"/>
        </w:rPr>
      </w:pPr>
    </w:p>
    <w:p w:rsidR="00257ECB" w:rsidRPr="005D4D41" w:rsidRDefault="00257ECB" w:rsidP="00257ECB">
      <w:pPr>
        <w:spacing w:line="0" w:lineRule="atLeast"/>
        <w:rPr>
          <w:rFonts w:eastAsia="Arial"/>
          <w:b/>
          <w:lang w:val="uk-UA"/>
        </w:rPr>
      </w:pPr>
    </w:p>
    <w:p w:rsidR="00257ECB" w:rsidRDefault="00257ECB" w:rsidP="00257ECB">
      <w:pPr>
        <w:rPr>
          <w:lang w:val="uk-UA"/>
        </w:rPr>
      </w:pPr>
    </w:p>
    <w:p w:rsidR="00257ECB" w:rsidRDefault="00257ECB" w:rsidP="00CD3E60">
      <w:pPr>
        <w:spacing w:line="0" w:lineRule="atLeast"/>
        <w:rPr>
          <w:rFonts w:eastAsia="Arial"/>
          <w:b/>
          <w:color w:val="000000"/>
          <w:lang w:val="uk-UA"/>
        </w:rPr>
      </w:pPr>
      <w:r>
        <w:rPr>
          <w:lang w:val="uk-UA"/>
        </w:rPr>
        <w:tab/>
      </w:r>
      <w:r w:rsidRPr="00F10DC9">
        <w:rPr>
          <w:rFonts w:eastAsia="Arial"/>
          <w:b/>
          <w:color w:val="000000"/>
          <w:lang w:val="uk-UA"/>
        </w:rPr>
        <w:t>Інтеграція студентів із обмеженими можливостями</w:t>
      </w:r>
    </w:p>
    <w:p w:rsidR="00CD3E60" w:rsidRPr="00F10DC9" w:rsidRDefault="00CD3E60" w:rsidP="00CD3E60">
      <w:pPr>
        <w:spacing w:line="0" w:lineRule="atLeast"/>
        <w:rPr>
          <w:rFonts w:eastAsia="Arial"/>
          <w:b/>
          <w:color w:val="000000"/>
          <w:lang w:val="uk-UA"/>
        </w:rPr>
      </w:pPr>
    </w:p>
    <w:p w:rsidR="00257ECB" w:rsidRPr="00C25E67" w:rsidRDefault="00257ECB" w:rsidP="00257ECB">
      <w:pPr>
        <w:ind w:right="6" w:firstLine="720"/>
        <w:jc w:val="both"/>
        <w:rPr>
          <w:rFonts w:eastAsia="Arial"/>
          <w:lang w:val="uk-UA"/>
        </w:rPr>
      </w:pPr>
      <w:r w:rsidRPr="00C25E67">
        <w:rPr>
          <w:lang w:val="uk-UA"/>
        </w:rPr>
        <w:t>Вища освіта є провідним чинником підвищення соціального статусу, досягнення духовної, матеріальної незалежності і соціалізації молоді з обмеженими функціональними можливостями й відображає стан розвитку демократичних процесів і гуманізації суспільства.</w:t>
      </w:r>
    </w:p>
    <w:p w:rsidR="00257ECB" w:rsidRPr="00C25E67" w:rsidRDefault="00257ECB" w:rsidP="00257ECB">
      <w:pPr>
        <w:ind w:right="6" w:firstLine="720"/>
        <w:jc w:val="both"/>
        <w:rPr>
          <w:lang w:val="uk-UA"/>
        </w:rPr>
      </w:pPr>
      <w:r w:rsidRPr="00C25E67">
        <w:rPr>
          <w:rFonts w:eastAsia="Arial"/>
          <w:lang w:val="uk-UA"/>
        </w:rPr>
        <w:t xml:space="preserve">Для інтеграції студентів із обмеженими можливостями в освітній процес Українського державного університету залізничного транспорту створена система дистанційного навчання </w:t>
      </w:r>
      <w:r w:rsidRPr="00C25E67">
        <w:rPr>
          <w:lang w:val="uk-UA"/>
        </w:rPr>
        <w:t>на основі сучасних педагогічних, інформаційних, телекомунікаційних технологій.</w:t>
      </w:r>
    </w:p>
    <w:p w:rsidR="00257ECB" w:rsidRPr="00C25E67" w:rsidRDefault="00257ECB" w:rsidP="00257ECB">
      <w:pPr>
        <w:ind w:right="6" w:firstLine="720"/>
        <w:jc w:val="both"/>
        <w:rPr>
          <w:rFonts w:eastAsia="Arial"/>
        </w:rPr>
      </w:pPr>
      <w:r w:rsidRPr="00C25E67">
        <w:rPr>
          <w:lang w:val="uk-UA"/>
        </w:rPr>
        <w:t xml:space="preserve">Доступ до матеріалів дистанційного навчання з цього курсу можна знайти за посиланням: </w:t>
      </w:r>
      <w:hyperlink r:id="rId21" w:history="1">
        <w:r w:rsidRPr="00C25E67">
          <w:rPr>
            <w:rStyle w:val="a3"/>
          </w:rPr>
          <w:t>http://do.kart.edu.ua/</w:t>
        </w:r>
      </w:hyperlink>
    </w:p>
    <w:p w:rsidR="00257ECB" w:rsidRPr="00F10DC9" w:rsidRDefault="00257ECB" w:rsidP="00257ECB">
      <w:pPr>
        <w:jc w:val="both"/>
      </w:pPr>
    </w:p>
    <w:p w:rsidR="00257ECB" w:rsidRPr="00F10DC9" w:rsidRDefault="00257ECB" w:rsidP="00257ECB">
      <w:pPr>
        <w:jc w:val="both"/>
        <w:rPr>
          <w:lang w:val="uk-UA"/>
        </w:rPr>
      </w:pPr>
    </w:p>
    <w:p w:rsidR="00257ECB" w:rsidRPr="00C82FE3" w:rsidRDefault="00257ECB" w:rsidP="00257ECB">
      <w:pPr>
        <w:rPr>
          <w:rFonts w:eastAsia="Arial"/>
          <w:lang w:val="uk-UA"/>
        </w:rPr>
      </w:pPr>
    </w:p>
    <w:p w:rsidR="00257ECB" w:rsidRPr="00C82FE3" w:rsidRDefault="00257ECB" w:rsidP="00257ECB">
      <w:pPr>
        <w:rPr>
          <w:rFonts w:eastAsia="Arial"/>
          <w:lang w:val="uk-UA"/>
        </w:rPr>
      </w:pPr>
    </w:p>
    <w:p w:rsidR="00257ECB" w:rsidRPr="00C82FE3" w:rsidRDefault="00257ECB" w:rsidP="00257ECB">
      <w:pPr>
        <w:rPr>
          <w:rFonts w:eastAsia="Arial"/>
          <w:lang w:val="uk-UA"/>
        </w:rPr>
      </w:pPr>
    </w:p>
    <w:p w:rsidR="00257ECB" w:rsidRPr="00C82FE3" w:rsidRDefault="00257ECB" w:rsidP="00257ECB">
      <w:pPr>
        <w:rPr>
          <w:rFonts w:eastAsia="Arial"/>
          <w:lang w:val="uk-UA"/>
        </w:rPr>
      </w:pPr>
    </w:p>
    <w:p w:rsidR="00257ECB" w:rsidRPr="00C82FE3" w:rsidRDefault="00257ECB" w:rsidP="00257ECB">
      <w:pPr>
        <w:rPr>
          <w:rFonts w:eastAsia="Arial"/>
          <w:lang w:val="uk-UA"/>
        </w:rPr>
      </w:pPr>
    </w:p>
    <w:p w:rsidR="002528D5" w:rsidRDefault="002528D5"/>
    <w:sectPr w:rsidR="002528D5" w:rsidSect="00CD3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28067C7"/>
    <w:multiLevelType w:val="hybridMultilevel"/>
    <w:tmpl w:val="1C1E19F4"/>
    <w:lvl w:ilvl="0" w:tplc="FFFFFFFF">
      <w:start w:val="1"/>
      <w:numFmt w:val="decimal"/>
      <w:lvlText w:val="%1."/>
      <w:lvlJc w:val="left"/>
      <w:pPr>
        <w:tabs>
          <w:tab w:val="num" w:pos="1866"/>
        </w:tabs>
        <w:ind w:left="186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3">
    <w:nsid w:val="7DC01284"/>
    <w:multiLevelType w:val="singleLevel"/>
    <w:tmpl w:val="24F8A600"/>
    <w:lvl w:ilvl="0">
      <w:start w:val="1"/>
      <w:numFmt w:val="decimal"/>
      <w:lvlText w:val="%1."/>
      <w:lvlJc w:val="left"/>
      <w:pPr>
        <w:tabs>
          <w:tab w:val="num" w:pos="360"/>
        </w:tabs>
        <w:ind w:left="340" w:hanging="340"/>
      </w:pPr>
    </w:lvl>
  </w:abstractNum>
  <w:num w:numId="1">
    <w:abstractNumId w:val="0"/>
  </w:num>
  <w:num w:numId="2">
    <w:abstractNumId w:val="1"/>
  </w:num>
  <w:num w:numId="3">
    <w:abstractNumId w:val="3"/>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CB"/>
    <w:rsid w:val="0006619A"/>
    <w:rsid w:val="000D2A91"/>
    <w:rsid w:val="0013052D"/>
    <w:rsid w:val="00161FB4"/>
    <w:rsid w:val="001628A0"/>
    <w:rsid w:val="001C4731"/>
    <w:rsid w:val="001E388C"/>
    <w:rsid w:val="00235E9C"/>
    <w:rsid w:val="002528D5"/>
    <w:rsid w:val="00257ECB"/>
    <w:rsid w:val="003254F1"/>
    <w:rsid w:val="00374922"/>
    <w:rsid w:val="004C02F2"/>
    <w:rsid w:val="004C36B7"/>
    <w:rsid w:val="004D2648"/>
    <w:rsid w:val="00554DE3"/>
    <w:rsid w:val="005D5741"/>
    <w:rsid w:val="00601717"/>
    <w:rsid w:val="0073238A"/>
    <w:rsid w:val="007A6627"/>
    <w:rsid w:val="007F4638"/>
    <w:rsid w:val="00864DD6"/>
    <w:rsid w:val="00A224F8"/>
    <w:rsid w:val="00B2546D"/>
    <w:rsid w:val="00B901DB"/>
    <w:rsid w:val="00BA5DE1"/>
    <w:rsid w:val="00BE0843"/>
    <w:rsid w:val="00C62777"/>
    <w:rsid w:val="00CD3E60"/>
    <w:rsid w:val="00CE1CC2"/>
    <w:rsid w:val="00DC084C"/>
    <w:rsid w:val="00E117FE"/>
    <w:rsid w:val="00E46E48"/>
    <w:rsid w:val="00EF5DE6"/>
    <w:rsid w:val="00F87680"/>
    <w:rsid w:val="00FC0D92"/>
    <w:rsid w:val="00FC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19B91-F9A2-4EAC-AB4A-6727C42E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E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7ECB"/>
    <w:rPr>
      <w:color w:val="0000FF"/>
      <w:u w:val="single"/>
    </w:rPr>
  </w:style>
  <w:style w:type="paragraph" w:styleId="a4">
    <w:name w:val="Normal (Web)"/>
    <w:basedOn w:val="a"/>
    <w:rsid w:val="00257ECB"/>
    <w:pPr>
      <w:spacing w:before="100" w:beforeAutospacing="1" w:after="100" w:afterAutospacing="1"/>
    </w:pPr>
    <w:rPr>
      <w:lang w:bidi="he-IL"/>
    </w:rPr>
  </w:style>
  <w:style w:type="character" w:styleId="a5">
    <w:name w:val="Strong"/>
    <w:basedOn w:val="a0"/>
    <w:qFormat/>
    <w:rsid w:val="00257ECB"/>
    <w:rPr>
      <w:b/>
      <w:bCs/>
    </w:rPr>
  </w:style>
  <w:style w:type="paragraph" w:styleId="HTML">
    <w:name w:val="HTML Preformatted"/>
    <w:basedOn w:val="a"/>
    <w:link w:val="HTML0"/>
    <w:unhideWhenUsed/>
    <w:rsid w:val="00257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57ECB"/>
    <w:rPr>
      <w:rFonts w:ascii="Courier New" w:eastAsia="Times New Roman" w:hAnsi="Courier New" w:cs="Courier New"/>
      <w:sz w:val="20"/>
      <w:szCs w:val="20"/>
      <w:lang w:eastAsia="ru-RU"/>
    </w:rPr>
  </w:style>
  <w:style w:type="paragraph" w:styleId="a6">
    <w:name w:val="Body Text Indent"/>
    <w:basedOn w:val="a"/>
    <w:link w:val="a7"/>
    <w:rsid w:val="00257ECB"/>
    <w:pPr>
      <w:widowControl w:val="0"/>
      <w:suppressAutoHyphens/>
      <w:ind w:firstLine="540"/>
    </w:pPr>
    <w:rPr>
      <w:rFonts w:eastAsia="Lucida Sans Unicode" w:cs="Mangal"/>
      <w:kern w:val="1"/>
      <w:sz w:val="28"/>
      <w:lang w:eastAsia="hi-IN" w:bidi="hi-IN"/>
    </w:rPr>
  </w:style>
  <w:style w:type="character" w:customStyle="1" w:styleId="a7">
    <w:name w:val="Основной текст с отступом Знак"/>
    <w:basedOn w:val="a0"/>
    <w:link w:val="a6"/>
    <w:rsid w:val="00257ECB"/>
    <w:rPr>
      <w:rFonts w:ascii="Times New Roman" w:eastAsia="Lucida Sans Unicode" w:hAnsi="Times New Roman" w:cs="Mangal"/>
      <w:kern w:val="1"/>
      <w:sz w:val="28"/>
      <w:szCs w:val="24"/>
      <w:lang w:eastAsia="hi-IN" w:bidi="hi-IN"/>
    </w:rPr>
  </w:style>
  <w:style w:type="paragraph" w:styleId="a8">
    <w:name w:val="List Paragraph"/>
    <w:basedOn w:val="a"/>
    <w:uiPriority w:val="34"/>
    <w:qFormat/>
    <w:rsid w:val="00C62777"/>
    <w:pPr>
      <w:ind w:left="720"/>
      <w:contextualSpacing/>
    </w:pPr>
  </w:style>
  <w:style w:type="paragraph" w:customStyle="1" w:styleId="Default">
    <w:name w:val="Default"/>
    <w:rsid w:val="007F46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7">
    <w:name w:val="Style7"/>
    <w:basedOn w:val="a"/>
    <w:rsid w:val="007F4638"/>
    <w:pPr>
      <w:widowControl w:val="0"/>
      <w:autoSpaceDE w:val="0"/>
      <w:autoSpaceDN w:val="0"/>
      <w:adjustRightInd w:val="0"/>
      <w:spacing w:line="319" w:lineRule="exact"/>
      <w:jc w:val="center"/>
    </w:pPr>
    <w:rPr>
      <w:rFonts w:eastAsia="Calibri"/>
    </w:rPr>
  </w:style>
  <w:style w:type="character" w:customStyle="1" w:styleId="FontStyle17">
    <w:name w:val="Font Style17"/>
    <w:basedOn w:val="a0"/>
    <w:rsid w:val="007F4638"/>
    <w:rPr>
      <w:rFonts w:ascii="Times New Roman" w:hAnsi="Times New Roman" w:cs="Times New Roman"/>
      <w:b/>
      <w:bCs/>
      <w:sz w:val="26"/>
      <w:szCs w:val="26"/>
    </w:rPr>
  </w:style>
  <w:style w:type="character" w:customStyle="1" w:styleId="FontStyle30">
    <w:name w:val="Font Style30"/>
    <w:basedOn w:val="a0"/>
    <w:rsid w:val="007A6627"/>
    <w:rPr>
      <w:rFonts w:ascii="Times New Roman" w:hAnsi="Times New Roman" w:cs="Times New Roman"/>
      <w:sz w:val="24"/>
      <w:szCs w:val="24"/>
    </w:rPr>
  </w:style>
  <w:style w:type="character" w:customStyle="1" w:styleId="FontStyle13">
    <w:name w:val="Font Style13"/>
    <w:basedOn w:val="a0"/>
    <w:rsid w:val="007A6627"/>
    <w:rPr>
      <w:rFonts w:ascii="Times New Roman" w:hAnsi="Times New Roman" w:cs="Times New Roman"/>
      <w:sz w:val="26"/>
      <w:szCs w:val="26"/>
    </w:rPr>
  </w:style>
  <w:style w:type="table" w:styleId="a9">
    <w:name w:val="Table Grid"/>
    <w:basedOn w:val="a1"/>
    <w:rsid w:val="00864D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lena06@gmail.com" TargetMode="External"/><Relationship Id="rId13" Type="http://schemas.openxmlformats.org/officeDocument/2006/relationships/hyperlink" Target="http://do.kart.edu.ua/" TargetMode="External"/><Relationship Id="rId18" Type="http://schemas.openxmlformats.org/officeDocument/2006/relationships/hyperlink" Target="http://kart.edu.ua/kafe-&#1077;kbiupt-ua/kolectuv-kafedru-ekbiupt-ua/myroshnychenkoyuv-ua" TargetMode="External"/><Relationship Id="rId3" Type="http://schemas.openxmlformats.org/officeDocument/2006/relationships/settings" Target="settings.xml"/><Relationship Id="rId21" Type="http://schemas.openxmlformats.org/officeDocument/2006/relationships/hyperlink" Target="http://do.kart.edu.ua/" TargetMode="External"/><Relationship Id="rId7" Type="http://schemas.openxmlformats.org/officeDocument/2006/relationships/hyperlink" Target="mailto:www%20.%20kart.edu.ua/%20kafedra-etip-ua/kolectuv-kafedru-etip-ua/" TargetMode="External"/><Relationship Id="rId12" Type="http://schemas.openxmlformats.org/officeDocument/2006/relationships/hyperlink" Target="mailto:dergousova@kart.edu.ua" TargetMode="External"/><Relationship Id="rId17" Type="http://schemas.openxmlformats.org/officeDocument/2006/relationships/hyperlink" Target="http://www.google.com/url?q=http%3A%2F%2Fkart.edu.ua%2Fpro-kafedru-ekbiupt-ua%2Fkolectuv-kafedru-ekbiypt-ua%2F%25D0%25BA%25D1%2583%25D0%25B4%25D0%25B5%25D0%25BB%25D1%258F-%25D0%25B2%25D1%2596%25D0%25BA%25D1%2582%25D0%25BE%25D1%2580%25D1%2596%25D1%258F-%25D1%2596%25D0%25B2%25D0%25B0%25D0%25BD%25D1%2596%25D0%25B2%25D0%25BD%25D0%25B0&amp;sa=D&amp;sntz=1&amp;usg=AFQjCNHYBjeZzdJsxYQRWMMtdjGFbZCYVg" TargetMode="External"/><Relationship Id="rId2" Type="http://schemas.openxmlformats.org/officeDocument/2006/relationships/styles" Target="styles.xml"/><Relationship Id="rId16" Type="http://schemas.openxmlformats.org/officeDocument/2006/relationships/hyperlink" Target="mailto:alexlena06@gmail.com)-" TargetMode="External"/><Relationship Id="rId20" Type="http://schemas.openxmlformats.org/officeDocument/2006/relationships/hyperlink" Target="http://kart.edu.ua/documentu-zvo-ua" TargetMode="External"/><Relationship Id="rId1" Type="http://schemas.openxmlformats.org/officeDocument/2006/relationships/numbering" Target="numbering.xml"/><Relationship Id="rId6" Type="http://schemas.openxmlformats.org/officeDocument/2006/relationships/hyperlink" Target="mailto:mariprof78@gmail.com" TargetMode="External"/><Relationship Id="rId11" Type="http://schemas.openxmlformats.org/officeDocument/2006/relationships/hyperlink" Target="mailto:natchel.71@gmail.com" TargetMode="External"/><Relationship Id="rId5" Type="http://schemas.openxmlformats.org/officeDocument/2006/relationships/image" Target="media/image1.jpeg"/><Relationship Id="rId15" Type="http://schemas.openxmlformats.org/officeDocument/2006/relationships/hyperlink" Target="mailto:www%20.%20kart.edu.ua/%20kafedra-etip-ua/kolectuv-kafedru-etip-ua/" TargetMode="External"/><Relationship Id="rId23" Type="http://schemas.openxmlformats.org/officeDocument/2006/relationships/theme" Target="theme/theme1.xml"/><Relationship Id="rId10" Type="http://schemas.openxmlformats.org/officeDocument/2006/relationships/hyperlink" Target="mailto:yuliamiroshnichenko155@gmail.com" TargetMode="External"/><Relationship Id="rId19" Type="http://schemas.openxmlformats.org/officeDocument/2006/relationships/hyperlink" Target="http://kart.edu.ua/pro-kafedru-ekbiupt-ua/kolectuv-kafedru-ekbiypt-ua/&#1095;&#1077;&#1083;&#1103;&#1076;&#1110;&#1085;&#1086;&#1074;&#1072;-&#1085;&#1072;&#1090;&#1072;&#1083;&#1110;&#1103;-&#1075;&#1077;&#1085;&#1085;&#1072;&#1076;&#1110;&#1111;&#1074;&#1085;&#1072;" TargetMode="External"/><Relationship Id="rId4" Type="http://schemas.openxmlformats.org/officeDocument/2006/relationships/webSettings" Target="webSettings.xml"/><Relationship Id="rId9" Type="http://schemas.openxmlformats.org/officeDocument/2006/relationships/hyperlink" Target="mailto:vikaviki1980@gmail.com" TargetMode="External"/><Relationship Id="rId14" Type="http://schemas.openxmlformats.org/officeDocument/2006/relationships/hyperlink" Target="http://metod.kart.edu.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4510</Words>
  <Characters>25709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15</cp:revision>
  <dcterms:created xsi:type="dcterms:W3CDTF">2019-11-28T07:24:00Z</dcterms:created>
  <dcterms:modified xsi:type="dcterms:W3CDTF">2019-11-29T10:32:00Z</dcterms:modified>
</cp:coreProperties>
</file>