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thinThick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5"/>
      </w:tblGrid>
      <w:tr w:rsidR="000302C3" w:rsidTr="001F2CD6">
        <w:trPr>
          <w:trHeight w:val="2332"/>
        </w:trPr>
        <w:tc>
          <w:tcPr>
            <w:tcW w:w="9265" w:type="dxa"/>
          </w:tcPr>
          <w:p w:rsidR="000302C3" w:rsidRDefault="000302C3" w:rsidP="000302C3">
            <w:r>
              <w:rPr>
                <w:noProof/>
                <w:lang w:eastAsia="ru-RU"/>
              </w:rPr>
              <w:drawing>
                <wp:anchor distT="0" distB="0" distL="114300" distR="114300" simplePos="0" relativeHeight="251671040" behindDoc="1" locked="0" layoutInCell="1" allowOverlap="1" wp14:anchorId="5DBC41DB" wp14:editId="1A375E0E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81915</wp:posOffset>
                  </wp:positionV>
                  <wp:extent cx="1724660" cy="847090"/>
                  <wp:effectExtent l="0" t="0" r="8890" b="0"/>
                  <wp:wrapTight wrapText="bothSides">
                    <wp:wrapPolygon edited="0">
                      <wp:start x="10021" y="486"/>
                      <wp:lineTo x="0" y="4858"/>
                      <wp:lineTo x="0" y="18945"/>
                      <wp:lineTo x="954" y="20402"/>
                      <wp:lineTo x="2147" y="20888"/>
                      <wp:lineTo x="21473" y="20888"/>
                      <wp:lineTo x="21473" y="4858"/>
                      <wp:lineTo x="11691" y="486"/>
                      <wp:lineTo x="10021" y="486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го УКРДУЗТ png.pn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16" t="86138"/>
                          <a:stretch/>
                        </pic:blipFill>
                        <pic:spPr bwMode="auto">
                          <a:xfrm>
                            <a:off x="0" y="0"/>
                            <a:ext cx="1724660" cy="8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02C3" w:rsidRDefault="000302C3" w:rsidP="001F2CD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</w:pPr>
            <w:r w:rsidRPr="004662F8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МІНІСТЕРСТВО ОСВІТИ ТА НАУКИ УКРАЇНИ</w:t>
            </w:r>
            <w:r w:rsidR="001F2CD6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br/>
            </w:r>
            <w:r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Український державний університет залізничного транспорту</w:t>
            </w:r>
          </w:p>
          <w:p w:rsidR="000302C3" w:rsidRDefault="000302C3" w:rsidP="004662F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</w:pPr>
          </w:p>
          <w:p w:rsidR="000302C3" w:rsidRPr="004662F8" w:rsidRDefault="000302C3" w:rsidP="001F2CD6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Адреса: 61050, м. 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Х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арків, майдан </w:t>
            </w:r>
            <w:proofErr w:type="spellStart"/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Феєрбаха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, 7</w:t>
            </w:r>
            <w:r w:rsidR="001F2CD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="001F2CD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Приймальна комісія: (057) 732-28-25</w:t>
            </w:r>
          </w:p>
        </w:tc>
      </w:tr>
    </w:tbl>
    <w:p w:rsidR="00AF0273" w:rsidRDefault="00AF0273"/>
    <w:p w:rsidR="001F2CD6" w:rsidRDefault="001F2CD6" w:rsidP="00AF0273"/>
    <w:p w:rsidR="001F2CD6" w:rsidRDefault="001F2CD6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thinThick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5"/>
      </w:tblGrid>
      <w:tr w:rsidR="001F2CD6" w:rsidTr="001F2CD6">
        <w:trPr>
          <w:trHeight w:val="2332"/>
        </w:trPr>
        <w:tc>
          <w:tcPr>
            <w:tcW w:w="9265" w:type="dxa"/>
            <w:tcBorders>
              <w:bottom w:val="thinThickSmallGap" w:sz="24" w:space="0" w:color="05527E"/>
            </w:tcBorders>
          </w:tcPr>
          <w:p w:rsidR="001F2CD6" w:rsidRDefault="001F2CD6" w:rsidP="006977EF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063" behindDoc="1" locked="0" layoutInCell="1" allowOverlap="1" wp14:anchorId="4E5E1B7B" wp14:editId="0B5109E4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39370</wp:posOffset>
                  </wp:positionV>
                  <wp:extent cx="1733550" cy="915670"/>
                  <wp:effectExtent l="0" t="0" r="0" b="0"/>
                  <wp:wrapTight wrapText="bothSides">
                    <wp:wrapPolygon edited="0">
                      <wp:start x="9969" y="899"/>
                      <wp:lineTo x="949" y="4494"/>
                      <wp:lineTo x="0" y="5393"/>
                      <wp:lineTo x="0" y="17975"/>
                      <wp:lineTo x="2136" y="20222"/>
                      <wp:lineTo x="21125" y="20222"/>
                      <wp:lineTo x="21125" y="17526"/>
                      <wp:lineTo x="20413" y="16178"/>
                      <wp:lineTo x="21363" y="8988"/>
                      <wp:lineTo x="21363" y="5393"/>
                      <wp:lineTo x="19701" y="4494"/>
                      <wp:lineTo x="11156" y="899"/>
                      <wp:lineTo x="9969" y="899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лого УКРДУЗТ png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6" t="14600" r="49629" b="69979"/>
                          <a:stretch/>
                        </pic:blipFill>
                        <pic:spPr bwMode="auto">
                          <a:xfrm>
                            <a:off x="0" y="0"/>
                            <a:ext cx="1733550" cy="915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2CD6" w:rsidRDefault="001F2CD6" w:rsidP="006977EF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</w:pPr>
            <w:r w:rsidRPr="004662F8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МІНІСТЕРСТВО ОСВІТИ ТА НАУКИ УКРАЇНИ</w:t>
            </w:r>
            <w:r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br/>
              <w:t>Український державний університет залізничного транспорту</w:t>
            </w:r>
          </w:p>
          <w:p w:rsidR="001F2CD6" w:rsidRDefault="001F2CD6" w:rsidP="006977EF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</w:pPr>
          </w:p>
          <w:p w:rsidR="001F2CD6" w:rsidRPr="004662F8" w:rsidRDefault="001F2CD6" w:rsidP="006977E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Адреса: 61050, м. Харків, майдан </w:t>
            </w:r>
            <w:proofErr w:type="spellStart"/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Феєрбаха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, 7 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br/>
              <w:t>Приймальна комісія: (057) 732-28-25</w:t>
            </w:r>
          </w:p>
        </w:tc>
      </w:tr>
    </w:tbl>
    <w:p w:rsidR="001F2CD6" w:rsidRDefault="001F2CD6" w:rsidP="001F2CD6"/>
    <w:p w:rsidR="00666F14" w:rsidRDefault="00666F14" w:rsidP="00AF0273"/>
    <w:p w:rsidR="00666F14" w:rsidRDefault="00666F14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thinThick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5"/>
      </w:tblGrid>
      <w:tr w:rsidR="00666F14" w:rsidRPr="00331DA1" w:rsidTr="00331DA1">
        <w:trPr>
          <w:trHeight w:val="2332"/>
        </w:trPr>
        <w:tc>
          <w:tcPr>
            <w:tcW w:w="9265" w:type="dxa"/>
            <w:tcBorders>
              <w:bottom w:val="thinThickSmallGap" w:sz="24" w:space="0" w:color="000000" w:themeColor="text1"/>
            </w:tcBorders>
          </w:tcPr>
          <w:p w:rsidR="00666F14" w:rsidRDefault="00331DA1" w:rsidP="006977EF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5135" behindDoc="1" locked="0" layoutInCell="1" allowOverlap="1" wp14:anchorId="1B42C8AC" wp14:editId="6C19270E">
                  <wp:simplePos x="0" y="0"/>
                  <wp:positionH relativeFrom="column">
                    <wp:posOffset>-66465</wp:posOffset>
                  </wp:positionH>
                  <wp:positionV relativeFrom="paragraph">
                    <wp:posOffset>25170</wp:posOffset>
                  </wp:positionV>
                  <wp:extent cx="1704975" cy="802640"/>
                  <wp:effectExtent l="0" t="0" r="9525" b="0"/>
                  <wp:wrapTight wrapText="bothSides">
                    <wp:wrapPolygon edited="0">
                      <wp:start x="9895" y="513"/>
                      <wp:lineTo x="965" y="4614"/>
                      <wp:lineTo x="0" y="5639"/>
                      <wp:lineTo x="0" y="18968"/>
                      <wp:lineTo x="241" y="19994"/>
                      <wp:lineTo x="3620" y="21019"/>
                      <wp:lineTo x="16653" y="21019"/>
                      <wp:lineTo x="20755" y="19994"/>
                      <wp:lineTo x="21238" y="19481"/>
                      <wp:lineTo x="20273" y="17943"/>
                      <wp:lineTo x="21238" y="9741"/>
                      <wp:lineTo x="21479" y="6152"/>
                      <wp:lineTo x="20514" y="5127"/>
                      <wp:lineTo x="11102" y="513"/>
                      <wp:lineTo x="9895" y="513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лого УКРДУЗТ png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16" t="86240" r="25416"/>
                          <a:stretch/>
                        </pic:blipFill>
                        <pic:spPr bwMode="auto">
                          <a:xfrm>
                            <a:off x="0" y="0"/>
                            <a:ext cx="1704975" cy="80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6F14" w:rsidRPr="00331DA1" w:rsidRDefault="00331DA1" w:rsidP="00697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1DA1"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  <w:t>MINISTRY OF EDUCATION AND SCIENCE OF UKRAINE</w:t>
            </w:r>
            <w:r w:rsidR="00666F14" w:rsidRPr="00331DA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br/>
            </w:r>
            <w:r w:rsidRPr="00331DA1"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  <w:t>Ukrainian State University of Railway transport</w:t>
            </w:r>
            <w:r w:rsidRPr="00331D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331DA1" w:rsidRDefault="00331DA1" w:rsidP="006977E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  <w:p w:rsidR="00666F14" w:rsidRPr="00331DA1" w:rsidRDefault="00331DA1" w:rsidP="006977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1DA1">
              <w:rPr>
                <w:rFonts w:ascii="TimesNewRomanPSMT-Identity-H" w:hAnsi="TimesNewRomanPSMT-Identity-H"/>
                <w:color w:val="151616"/>
                <w:sz w:val="28"/>
                <w:szCs w:val="28"/>
                <w:lang w:val="en-US"/>
              </w:rPr>
              <w:t xml:space="preserve">Address: 61050, </w:t>
            </w:r>
            <w:proofErr w:type="spellStart"/>
            <w:r w:rsidRPr="00331DA1">
              <w:rPr>
                <w:rFonts w:ascii="TimesNewRomanPSMT-Identity-H" w:hAnsi="TimesNewRomanPSMT-Identity-H"/>
                <w:color w:val="151616"/>
                <w:sz w:val="28"/>
                <w:szCs w:val="28"/>
                <w:lang w:val="en-US"/>
              </w:rPr>
              <w:t>Kharkiv</w:t>
            </w:r>
            <w:proofErr w:type="spellEnd"/>
            <w:r w:rsidRPr="00331DA1">
              <w:rPr>
                <w:rFonts w:ascii="TimesNewRomanPSMT-Identity-H" w:hAnsi="TimesNewRomanPSMT-Identity-H"/>
                <w:color w:val="151616"/>
                <w:sz w:val="28"/>
                <w:szCs w:val="28"/>
                <w:lang w:val="en-US"/>
              </w:rPr>
              <w:t>, Feuerbach Square, 7</w:t>
            </w:r>
            <w:r w:rsidRPr="00331DA1">
              <w:rPr>
                <w:rFonts w:ascii="TimesNewRomanPSMT-Identity-H" w:hAnsi="TimesNewRomanPSMT-Identity-H"/>
                <w:color w:val="151616"/>
                <w:sz w:val="28"/>
                <w:szCs w:val="28"/>
                <w:lang w:val="en-US"/>
              </w:rPr>
              <w:br/>
              <w:t>Admissions Committee (057) 732-28-25</w:t>
            </w:r>
          </w:p>
        </w:tc>
      </w:tr>
    </w:tbl>
    <w:p w:rsidR="00666F14" w:rsidRPr="00331DA1" w:rsidRDefault="00666F14" w:rsidP="00666F14">
      <w:pPr>
        <w:rPr>
          <w:lang w:val="en-US"/>
        </w:rPr>
      </w:pPr>
    </w:p>
    <w:p w:rsidR="00331DA1" w:rsidRDefault="00331DA1" w:rsidP="00AF0273">
      <w:pPr>
        <w:rPr>
          <w:lang w:val="en-US"/>
        </w:rPr>
      </w:pPr>
    </w:p>
    <w:p w:rsidR="00331DA1" w:rsidRDefault="00331DA1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thinThick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5"/>
      </w:tblGrid>
      <w:tr w:rsidR="00331DA1" w:rsidRPr="00331DA1" w:rsidTr="00C216CE">
        <w:trPr>
          <w:trHeight w:val="2332"/>
        </w:trPr>
        <w:tc>
          <w:tcPr>
            <w:tcW w:w="9265" w:type="dxa"/>
            <w:tcBorders>
              <w:bottom w:val="thinThickSmallGap" w:sz="24" w:space="0" w:color="05527E"/>
            </w:tcBorders>
          </w:tcPr>
          <w:p w:rsidR="00331DA1" w:rsidRDefault="00331DA1" w:rsidP="006977EF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8207" behindDoc="1" locked="0" layoutInCell="1" allowOverlap="1" wp14:anchorId="1132146B" wp14:editId="49460EF5">
                  <wp:simplePos x="0" y="0"/>
                  <wp:positionH relativeFrom="margin">
                    <wp:posOffset>-67945</wp:posOffset>
                  </wp:positionH>
                  <wp:positionV relativeFrom="paragraph">
                    <wp:posOffset>64622</wp:posOffset>
                  </wp:positionV>
                  <wp:extent cx="1619250" cy="792480"/>
                  <wp:effectExtent l="0" t="0" r="0" b="0"/>
                  <wp:wrapTight wrapText="bothSides">
                    <wp:wrapPolygon edited="0">
                      <wp:start x="9911" y="0"/>
                      <wp:lineTo x="0" y="4154"/>
                      <wp:lineTo x="0" y="18173"/>
                      <wp:lineTo x="4066" y="20769"/>
                      <wp:lineTo x="16772" y="20769"/>
                      <wp:lineTo x="21346" y="18692"/>
                      <wp:lineTo x="21092" y="4673"/>
                      <wp:lineTo x="11181" y="0"/>
                      <wp:lineTo x="9911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лого УКРДУЗТ png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45" t="48145" r="49608" b="37352"/>
                          <a:stretch/>
                        </pic:blipFill>
                        <pic:spPr bwMode="auto">
                          <a:xfrm>
                            <a:off x="0" y="0"/>
                            <a:ext cx="1619250" cy="79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1DA1" w:rsidRPr="00331DA1" w:rsidRDefault="00331DA1" w:rsidP="00697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1DA1"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  <w:t>MINISTRY OF EDUCATION AND SCIENCE OF UKRAINE</w:t>
            </w:r>
            <w:r w:rsidRPr="00331DA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br/>
            </w:r>
            <w:r w:rsidRPr="00331DA1"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  <w:t>Ukrainian State University of Railway transport</w:t>
            </w:r>
            <w:r w:rsidRPr="00331D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331DA1" w:rsidRDefault="00331DA1" w:rsidP="006977E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  <w:p w:rsidR="00331DA1" w:rsidRPr="00331DA1" w:rsidRDefault="00331DA1" w:rsidP="006977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1DA1">
              <w:rPr>
                <w:rFonts w:ascii="TimesNewRomanPSMT-Identity-H" w:hAnsi="TimesNewRomanPSMT-Identity-H"/>
                <w:color w:val="151616"/>
                <w:sz w:val="28"/>
                <w:szCs w:val="28"/>
                <w:lang w:val="en-US"/>
              </w:rPr>
              <w:t xml:space="preserve">Address: 61050, </w:t>
            </w:r>
            <w:proofErr w:type="spellStart"/>
            <w:r w:rsidRPr="00331DA1">
              <w:rPr>
                <w:rFonts w:ascii="TimesNewRomanPSMT-Identity-H" w:hAnsi="TimesNewRomanPSMT-Identity-H"/>
                <w:color w:val="151616"/>
                <w:sz w:val="28"/>
                <w:szCs w:val="28"/>
                <w:lang w:val="en-US"/>
              </w:rPr>
              <w:t>Kharkiv</w:t>
            </w:r>
            <w:proofErr w:type="spellEnd"/>
            <w:r w:rsidRPr="00331DA1">
              <w:rPr>
                <w:rFonts w:ascii="TimesNewRomanPSMT-Identity-H" w:hAnsi="TimesNewRomanPSMT-Identity-H"/>
                <w:color w:val="151616"/>
                <w:sz w:val="28"/>
                <w:szCs w:val="28"/>
                <w:lang w:val="en-US"/>
              </w:rPr>
              <w:t>, Feuerbach Square, 7</w:t>
            </w:r>
            <w:r w:rsidRPr="00331DA1">
              <w:rPr>
                <w:rFonts w:ascii="TimesNewRomanPSMT-Identity-H" w:hAnsi="TimesNewRomanPSMT-Identity-H"/>
                <w:color w:val="151616"/>
                <w:sz w:val="28"/>
                <w:szCs w:val="28"/>
                <w:lang w:val="en-US"/>
              </w:rPr>
              <w:br/>
              <w:t>Admissions Committee (057) 732-28-25</w:t>
            </w:r>
          </w:p>
        </w:tc>
      </w:tr>
    </w:tbl>
    <w:p w:rsidR="00807156" w:rsidRPr="00331DA1" w:rsidRDefault="00C216CE" w:rsidP="00AF0273">
      <w:pPr>
        <w:rPr>
          <w:lang w:val="en-US"/>
        </w:rPr>
      </w:pPr>
      <w:bookmarkStart w:id="0" w:name="_GoBack"/>
      <w:bookmarkEnd w:id="0"/>
    </w:p>
    <w:sectPr w:rsidR="00807156" w:rsidRPr="00331DA1" w:rsidSect="00A74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-Identity-H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2F8"/>
    <w:rsid w:val="000302C3"/>
    <w:rsid w:val="001F2CD6"/>
    <w:rsid w:val="00331DA1"/>
    <w:rsid w:val="004662F8"/>
    <w:rsid w:val="00666F14"/>
    <w:rsid w:val="00801FCC"/>
    <w:rsid w:val="008C2EF2"/>
    <w:rsid w:val="00A0738F"/>
    <w:rsid w:val="00A742D7"/>
    <w:rsid w:val="00AF0273"/>
    <w:rsid w:val="00C216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F41CA"/>
  <w15:chartTrackingRefBased/>
  <w15:docId w15:val="{54812395-BB89-4117-A1C4-634FDD1A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6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331DA1"/>
    <w:rPr>
      <w:b/>
      <w:bCs/>
      <w:i w:val="0"/>
      <w:iCs w:val="0"/>
      <w:color w:val="15161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5</cp:revision>
  <dcterms:created xsi:type="dcterms:W3CDTF">2020-07-01T19:35:00Z</dcterms:created>
  <dcterms:modified xsi:type="dcterms:W3CDTF">2020-07-01T20:30:00Z</dcterms:modified>
</cp:coreProperties>
</file>